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DC103" w14:textId="77777777" w:rsidR="00BB7C03" w:rsidRPr="00357C53" w:rsidRDefault="00BB7C03">
      <w:pPr>
        <w:rPr>
          <w:rFonts w:ascii="Arial" w:hAnsi="Arial" w:cs="Arial"/>
        </w:rPr>
      </w:pPr>
    </w:p>
    <w:tbl>
      <w:tblPr>
        <w:tblW w:w="0" w:type="auto"/>
        <w:tblLook w:val="04A0" w:firstRow="1" w:lastRow="0" w:firstColumn="1" w:lastColumn="0" w:noHBand="0" w:noVBand="1"/>
      </w:tblPr>
      <w:tblGrid>
        <w:gridCol w:w="2697"/>
        <w:gridCol w:w="6591"/>
      </w:tblGrid>
      <w:tr w:rsidR="00ED1B3C" w:rsidRPr="00D010FD" w14:paraId="3D46FA04" w14:textId="77777777" w:rsidTr="00155E64">
        <w:tc>
          <w:tcPr>
            <w:tcW w:w="2697" w:type="dxa"/>
          </w:tcPr>
          <w:p w14:paraId="569306DA" w14:textId="77777777" w:rsidR="00ED1B3C" w:rsidRPr="00D010FD" w:rsidRDefault="00ED1B3C" w:rsidP="00155E64">
            <w:pPr>
              <w:spacing w:line="360" w:lineRule="auto"/>
              <w:rPr>
                <w:rFonts w:ascii="Arial" w:hAnsi="Arial" w:cs="Arial"/>
                <w:sz w:val="22"/>
                <w:szCs w:val="22"/>
              </w:rPr>
            </w:pPr>
            <w:proofErr w:type="spellStart"/>
            <w:r w:rsidRPr="00D010FD">
              <w:rPr>
                <w:rFonts w:ascii="Arial" w:hAnsi="Arial" w:cs="Arial"/>
                <w:sz w:val="22"/>
                <w:szCs w:val="22"/>
              </w:rPr>
              <w:t>Proiect</w:t>
            </w:r>
            <w:proofErr w:type="spellEnd"/>
            <w:r w:rsidRPr="00D010FD">
              <w:rPr>
                <w:rFonts w:ascii="Arial" w:hAnsi="Arial" w:cs="Arial"/>
                <w:sz w:val="22"/>
                <w:szCs w:val="22"/>
              </w:rPr>
              <w:t xml:space="preserve">:                             </w:t>
            </w:r>
          </w:p>
        </w:tc>
        <w:tc>
          <w:tcPr>
            <w:tcW w:w="6591" w:type="dxa"/>
          </w:tcPr>
          <w:p w14:paraId="2EE1AFE3" w14:textId="77777777" w:rsidR="00FC44AD" w:rsidRPr="00FC44AD" w:rsidRDefault="00FC44AD" w:rsidP="00FC44AD">
            <w:pPr>
              <w:spacing w:line="360" w:lineRule="auto"/>
              <w:rPr>
                <w:rFonts w:ascii="Arial" w:hAnsi="Arial" w:cs="Arial"/>
                <w:sz w:val="22"/>
                <w:szCs w:val="22"/>
              </w:rPr>
            </w:pPr>
            <w:r w:rsidRPr="00FC44AD">
              <w:rPr>
                <w:rFonts w:ascii="Arial" w:hAnsi="Arial" w:cs="Arial"/>
                <w:sz w:val="22"/>
                <w:szCs w:val="22"/>
              </w:rPr>
              <w:t>MODERNIZARE - REPARAȚII INTERIOARE</w:t>
            </w:r>
          </w:p>
          <w:p w14:paraId="232571D5" w14:textId="77777777" w:rsidR="00FC44AD" w:rsidRPr="00FC44AD" w:rsidRDefault="00FC44AD" w:rsidP="00FC44AD">
            <w:pPr>
              <w:spacing w:line="360" w:lineRule="auto"/>
              <w:rPr>
                <w:rFonts w:ascii="Arial" w:hAnsi="Arial" w:cs="Arial"/>
                <w:sz w:val="22"/>
                <w:szCs w:val="22"/>
              </w:rPr>
            </w:pPr>
            <w:r w:rsidRPr="00FC44AD">
              <w:rPr>
                <w:rFonts w:ascii="Arial" w:hAnsi="Arial" w:cs="Arial"/>
                <w:sz w:val="22"/>
                <w:szCs w:val="22"/>
              </w:rPr>
              <w:t>LICEUL TEHNOLOGIC PETRU PONI</w:t>
            </w:r>
          </w:p>
          <w:p w14:paraId="617AC0E5" w14:textId="7A6BCC45" w:rsidR="00ED1B3C" w:rsidRPr="00D010FD" w:rsidRDefault="00FC44AD" w:rsidP="00FC44AD">
            <w:pPr>
              <w:spacing w:line="360" w:lineRule="auto"/>
              <w:rPr>
                <w:rFonts w:ascii="Arial" w:hAnsi="Arial" w:cs="Arial"/>
                <w:sz w:val="22"/>
                <w:szCs w:val="22"/>
              </w:rPr>
            </w:pPr>
            <w:r w:rsidRPr="00FC44AD">
              <w:rPr>
                <w:rFonts w:ascii="Arial" w:hAnsi="Arial" w:cs="Arial"/>
                <w:sz w:val="22"/>
                <w:szCs w:val="22"/>
              </w:rPr>
              <w:t>CORP C</w:t>
            </w:r>
            <w:r w:rsidR="00091A7A">
              <w:rPr>
                <w:rFonts w:ascii="Arial" w:hAnsi="Arial" w:cs="Arial"/>
                <w:sz w:val="22"/>
                <w:szCs w:val="22"/>
              </w:rPr>
              <w:t>10</w:t>
            </w:r>
            <w:r w:rsidRPr="00FC44AD">
              <w:rPr>
                <w:rFonts w:ascii="Arial" w:hAnsi="Arial" w:cs="Arial"/>
                <w:sz w:val="22"/>
                <w:szCs w:val="22"/>
              </w:rPr>
              <w:t xml:space="preserve"> - CA</w:t>
            </w:r>
            <w:r w:rsidR="00091A7A">
              <w:rPr>
                <w:rFonts w:ascii="Arial" w:hAnsi="Arial" w:cs="Arial"/>
                <w:sz w:val="22"/>
                <w:szCs w:val="22"/>
              </w:rPr>
              <w:t>NTINA</w:t>
            </w:r>
          </w:p>
        </w:tc>
      </w:tr>
      <w:tr w:rsidR="00ED1B3C" w:rsidRPr="00D010FD" w14:paraId="1B64BB50" w14:textId="77777777" w:rsidTr="00155E64">
        <w:trPr>
          <w:trHeight w:val="324"/>
        </w:trPr>
        <w:tc>
          <w:tcPr>
            <w:tcW w:w="2697" w:type="dxa"/>
          </w:tcPr>
          <w:p w14:paraId="66F249B6" w14:textId="77777777" w:rsidR="00ED1B3C" w:rsidRPr="00D010FD" w:rsidRDefault="00ED1B3C" w:rsidP="00155E64">
            <w:pPr>
              <w:spacing w:line="360" w:lineRule="auto"/>
              <w:rPr>
                <w:rFonts w:ascii="Arial" w:hAnsi="Arial" w:cs="Arial"/>
                <w:sz w:val="22"/>
                <w:szCs w:val="22"/>
              </w:rPr>
            </w:pPr>
            <w:proofErr w:type="spellStart"/>
            <w:r w:rsidRPr="00D010FD">
              <w:rPr>
                <w:rFonts w:ascii="Arial" w:hAnsi="Arial" w:cs="Arial"/>
                <w:sz w:val="22"/>
                <w:szCs w:val="22"/>
              </w:rPr>
              <w:t>Amplasament</w:t>
            </w:r>
            <w:proofErr w:type="spellEnd"/>
            <w:r w:rsidRPr="00D010FD">
              <w:rPr>
                <w:rFonts w:ascii="Arial" w:hAnsi="Arial" w:cs="Arial"/>
                <w:sz w:val="22"/>
                <w:szCs w:val="22"/>
              </w:rPr>
              <w:t xml:space="preserve">:                  </w:t>
            </w:r>
          </w:p>
        </w:tc>
        <w:tc>
          <w:tcPr>
            <w:tcW w:w="6591" w:type="dxa"/>
          </w:tcPr>
          <w:p w14:paraId="7802B849" w14:textId="6FBBCCC5" w:rsidR="00ED1B3C" w:rsidRPr="00D010FD" w:rsidRDefault="00BC561F" w:rsidP="00155E64">
            <w:pPr>
              <w:spacing w:line="360" w:lineRule="auto"/>
              <w:rPr>
                <w:rFonts w:ascii="Arial" w:hAnsi="Arial" w:cs="Arial"/>
                <w:sz w:val="22"/>
                <w:szCs w:val="22"/>
              </w:rPr>
            </w:pPr>
            <w:r w:rsidRPr="00D010FD">
              <w:rPr>
                <w:rFonts w:ascii="Arial" w:hAnsi="Arial" w:cs="Arial"/>
              </w:rPr>
              <w:t xml:space="preserve">Str. </w:t>
            </w:r>
            <w:proofErr w:type="spellStart"/>
            <w:r w:rsidRPr="00D010FD">
              <w:rPr>
                <w:rFonts w:ascii="Arial" w:hAnsi="Arial" w:cs="Arial"/>
              </w:rPr>
              <w:t>Preciziei</w:t>
            </w:r>
            <w:proofErr w:type="spellEnd"/>
            <w:r w:rsidRPr="00D010FD">
              <w:rPr>
                <w:rFonts w:ascii="Arial" w:hAnsi="Arial" w:cs="Arial"/>
              </w:rPr>
              <w:t xml:space="preserve"> nr 18</w:t>
            </w:r>
          </w:p>
        </w:tc>
      </w:tr>
      <w:tr w:rsidR="00ED1B3C" w:rsidRPr="00D010FD" w14:paraId="6A149AEB" w14:textId="77777777" w:rsidTr="00155E64">
        <w:trPr>
          <w:trHeight w:val="401"/>
        </w:trPr>
        <w:tc>
          <w:tcPr>
            <w:tcW w:w="2697" w:type="dxa"/>
          </w:tcPr>
          <w:p w14:paraId="0272AA08" w14:textId="77777777" w:rsidR="00ED1B3C" w:rsidRPr="00D010FD" w:rsidRDefault="00ED1B3C" w:rsidP="00155E64">
            <w:pPr>
              <w:spacing w:line="360" w:lineRule="auto"/>
              <w:rPr>
                <w:rFonts w:ascii="Arial" w:hAnsi="Arial" w:cs="Arial"/>
                <w:sz w:val="22"/>
                <w:szCs w:val="22"/>
              </w:rPr>
            </w:pPr>
            <w:proofErr w:type="spellStart"/>
            <w:r w:rsidRPr="00D010FD">
              <w:rPr>
                <w:rFonts w:ascii="Arial" w:hAnsi="Arial" w:cs="Arial"/>
                <w:sz w:val="22"/>
                <w:szCs w:val="22"/>
              </w:rPr>
              <w:t>Beneficiar</w:t>
            </w:r>
            <w:proofErr w:type="spellEnd"/>
            <w:r w:rsidRPr="00D010FD">
              <w:rPr>
                <w:rFonts w:ascii="Arial" w:hAnsi="Arial" w:cs="Arial"/>
                <w:sz w:val="22"/>
                <w:szCs w:val="22"/>
              </w:rPr>
              <w:t xml:space="preserve">:                        </w:t>
            </w:r>
          </w:p>
        </w:tc>
        <w:tc>
          <w:tcPr>
            <w:tcW w:w="6591" w:type="dxa"/>
          </w:tcPr>
          <w:p w14:paraId="03F1B0B4" w14:textId="77777777" w:rsidR="00ED1B3C" w:rsidRPr="00D010FD" w:rsidRDefault="00ED1B3C" w:rsidP="00155E64">
            <w:pPr>
              <w:spacing w:line="360" w:lineRule="auto"/>
              <w:rPr>
                <w:rFonts w:ascii="Arial" w:hAnsi="Arial" w:cs="Arial"/>
                <w:sz w:val="22"/>
                <w:szCs w:val="22"/>
              </w:rPr>
            </w:pPr>
            <w:r w:rsidRPr="00D010FD">
              <w:rPr>
                <w:rFonts w:ascii="Arial" w:hAnsi="Arial" w:cs="Arial"/>
                <w:sz w:val="22"/>
                <w:szCs w:val="22"/>
              </w:rPr>
              <w:t xml:space="preserve">SECTORUL 6 al Mun. </w:t>
            </w:r>
            <w:proofErr w:type="spellStart"/>
            <w:r w:rsidRPr="00D010FD">
              <w:rPr>
                <w:rFonts w:ascii="Arial" w:hAnsi="Arial" w:cs="Arial"/>
                <w:sz w:val="22"/>
                <w:szCs w:val="22"/>
              </w:rPr>
              <w:t>Bucuresti</w:t>
            </w:r>
            <w:proofErr w:type="spellEnd"/>
          </w:p>
        </w:tc>
      </w:tr>
      <w:tr w:rsidR="00ED1B3C" w:rsidRPr="00D010FD" w14:paraId="1102B1EA" w14:textId="77777777" w:rsidTr="00155E64">
        <w:tc>
          <w:tcPr>
            <w:tcW w:w="2697" w:type="dxa"/>
          </w:tcPr>
          <w:p w14:paraId="56058E9B" w14:textId="77777777" w:rsidR="00ED1B3C" w:rsidRPr="00D010FD" w:rsidRDefault="00ED1B3C" w:rsidP="00155E64">
            <w:pPr>
              <w:spacing w:line="360" w:lineRule="auto"/>
              <w:rPr>
                <w:rFonts w:ascii="Arial" w:hAnsi="Arial" w:cs="Arial"/>
                <w:sz w:val="22"/>
                <w:szCs w:val="22"/>
              </w:rPr>
            </w:pPr>
            <w:proofErr w:type="spellStart"/>
            <w:r w:rsidRPr="00D010FD">
              <w:rPr>
                <w:rFonts w:ascii="Arial" w:hAnsi="Arial" w:cs="Arial"/>
                <w:sz w:val="22"/>
                <w:szCs w:val="22"/>
              </w:rPr>
              <w:t>Proiectant</w:t>
            </w:r>
            <w:proofErr w:type="spellEnd"/>
            <w:r w:rsidRPr="00D010FD">
              <w:rPr>
                <w:rFonts w:ascii="Arial" w:hAnsi="Arial" w:cs="Arial"/>
                <w:sz w:val="22"/>
                <w:szCs w:val="22"/>
              </w:rPr>
              <w:t xml:space="preserve"> general:     </w:t>
            </w:r>
          </w:p>
          <w:p w14:paraId="33881CAD" w14:textId="58AA11A3" w:rsidR="00E13178" w:rsidRPr="00D010FD" w:rsidRDefault="00E13178" w:rsidP="00E13178">
            <w:pPr>
              <w:rPr>
                <w:rFonts w:ascii="Arial" w:hAnsi="Arial" w:cs="Arial"/>
                <w:sz w:val="22"/>
                <w:szCs w:val="22"/>
              </w:rPr>
            </w:pPr>
            <w:proofErr w:type="spellStart"/>
            <w:r w:rsidRPr="00D010FD">
              <w:rPr>
                <w:rFonts w:ascii="Arial" w:hAnsi="Arial" w:cs="Arial"/>
                <w:sz w:val="22"/>
                <w:szCs w:val="22"/>
              </w:rPr>
              <w:t>Proiectant</w:t>
            </w:r>
            <w:proofErr w:type="spellEnd"/>
            <w:r w:rsidRPr="00D010FD">
              <w:rPr>
                <w:rFonts w:ascii="Arial" w:hAnsi="Arial" w:cs="Arial"/>
                <w:sz w:val="22"/>
                <w:szCs w:val="22"/>
              </w:rPr>
              <w:t xml:space="preserve"> de </w:t>
            </w:r>
            <w:proofErr w:type="spellStart"/>
            <w:r w:rsidRPr="00D010FD">
              <w:rPr>
                <w:rFonts w:ascii="Arial" w:hAnsi="Arial" w:cs="Arial"/>
                <w:sz w:val="22"/>
                <w:szCs w:val="22"/>
              </w:rPr>
              <w:t>specialitate</w:t>
            </w:r>
            <w:proofErr w:type="spellEnd"/>
            <w:r w:rsidRPr="00D010FD">
              <w:rPr>
                <w:rFonts w:ascii="Arial" w:hAnsi="Arial" w:cs="Arial"/>
                <w:sz w:val="22"/>
                <w:szCs w:val="22"/>
              </w:rPr>
              <w:t>:</w:t>
            </w:r>
          </w:p>
        </w:tc>
        <w:tc>
          <w:tcPr>
            <w:tcW w:w="6591" w:type="dxa"/>
          </w:tcPr>
          <w:p w14:paraId="279DD556" w14:textId="3EA30F69" w:rsidR="00ED1B3C" w:rsidRPr="00D010FD" w:rsidRDefault="00752F12" w:rsidP="00155E64">
            <w:pPr>
              <w:spacing w:line="360" w:lineRule="auto"/>
              <w:rPr>
                <w:rFonts w:ascii="Arial" w:hAnsi="Arial" w:cs="Arial"/>
                <w:noProof/>
                <w:lang w:val="ro-RO" w:eastAsia="ro-RO"/>
              </w:rPr>
            </w:pPr>
            <w:r w:rsidRPr="00D010FD">
              <w:rPr>
                <w:rFonts w:ascii="Arial" w:hAnsi="Arial" w:cs="Arial"/>
                <w:noProof/>
                <w:lang w:val="ro-RO" w:eastAsia="ro-RO"/>
              </w:rPr>
              <w:t>S.C. SIMAKO CONSTRUCT S.R.L</w:t>
            </w:r>
          </w:p>
          <w:p w14:paraId="07C0F84F" w14:textId="6F3D3895" w:rsidR="00E13178" w:rsidRPr="00D010FD" w:rsidRDefault="00A27CB8" w:rsidP="00155E64">
            <w:pPr>
              <w:spacing w:line="360" w:lineRule="auto"/>
              <w:rPr>
                <w:rFonts w:ascii="Arial" w:hAnsi="Arial" w:cs="Arial"/>
                <w:sz w:val="22"/>
                <w:szCs w:val="22"/>
              </w:rPr>
            </w:pPr>
            <w:r w:rsidRPr="00D010FD">
              <w:rPr>
                <w:rFonts w:ascii="Arial" w:hAnsi="Arial" w:cs="Arial"/>
                <w:sz w:val="22"/>
                <w:szCs w:val="22"/>
              </w:rPr>
              <w:t>TOTAL PROIECT CONSTRUCTII</w:t>
            </w:r>
          </w:p>
        </w:tc>
      </w:tr>
      <w:tr w:rsidR="00ED1B3C" w:rsidRPr="00D010FD" w14:paraId="359E5910" w14:textId="77777777" w:rsidTr="00155E64">
        <w:tc>
          <w:tcPr>
            <w:tcW w:w="2697" w:type="dxa"/>
          </w:tcPr>
          <w:p w14:paraId="2F700EDD" w14:textId="77777777" w:rsidR="00ED1B3C" w:rsidRPr="00D010FD" w:rsidRDefault="00ED1B3C" w:rsidP="00155E64">
            <w:pPr>
              <w:spacing w:line="360" w:lineRule="auto"/>
              <w:rPr>
                <w:rFonts w:ascii="Arial" w:hAnsi="Arial" w:cs="Arial"/>
                <w:sz w:val="22"/>
                <w:szCs w:val="22"/>
              </w:rPr>
            </w:pPr>
            <w:r w:rsidRPr="00D010FD">
              <w:rPr>
                <w:rFonts w:ascii="Arial" w:hAnsi="Arial" w:cs="Arial"/>
                <w:sz w:val="22"/>
                <w:szCs w:val="22"/>
              </w:rPr>
              <w:t xml:space="preserve">Faza:                                </w:t>
            </w:r>
          </w:p>
        </w:tc>
        <w:tc>
          <w:tcPr>
            <w:tcW w:w="6591" w:type="dxa"/>
          </w:tcPr>
          <w:p w14:paraId="78F6F83E" w14:textId="5AC8020D" w:rsidR="00ED1B3C" w:rsidRPr="00D010FD" w:rsidRDefault="00ED1B3C" w:rsidP="00155E64">
            <w:pPr>
              <w:spacing w:line="360" w:lineRule="auto"/>
              <w:rPr>
                <w:rFonts w:ascii="Arial" w:hAnsi="Arial" w:cs="Arial"/>
                <w:sz w:val="22"/>
                <w:szCs w:val="22"/>
              </w:rPr>
            </w:pPr>
            <w:r w:rsidRPr="00D010FD">
              <w:rPr>
                <w:rFonts w:ascii="Arial" w:hAnsi="Arial" w:cs="Arial"/>
                <w:sz w:val="22"/>
                <w:szCs w:val="22"/>
              </w:rPr>
              <w:t>PT</w:t>
            </w:r>
            <w:r w:rsidR="00752F12" w:rsidRPr="00D010FD">
              <w:rPr>
                <w:rFonts w:ascii="Arial" w:hAnsi="Arial" w:cs="Arial"/>
                <w:sz w:val="22"/>
                <w:szCs w:val="22"/>
              </w:rPr>
              <w:t>+DE</w:t>
            </w:r>
          </w:p>
        </w:tc>
      </w:tr>
    </w:tbl>
    <w:p w14:paraId="16CB7C14" w14:textId="74EE4FFC" w:rsidR="00ED1B3C" w:rsidRPr="00D010FD" w:rsidRDefault="00ED1B3C" w:rsidP="00ED1B3C">
      <w:pPr>
        <w:spacing w:line="360" w:lineRule="auto"/>
        <w:rPr>
          <w:rFonts w:ascii="Arial" w:hAnsi="Arial" w:cs="Arial"/>
          <w:sz w:val="22"/>
          <w:szCs w:val="22"/>
        </w:rPr>
      </w:pPr>
      <w:r w:rsidRPr="00D010FD">
        <w:rPr>
          <w:rFonts w:ascii="Arial" w:hAnsi="Arial" w:cs="Arial"/>
          <w:sz w:val="22"/>
          <w:szCs w:val="22"/>
        </w:rPr>
        <w:t xml:space="preserve">  </w:t>
      </w:r>
      <w:proofErr w:type="spellStart"/>
      <w:r w:rsidRPr="00D010FD">
        <w:rPr>
          <w:rFonts w:ascii="Arial" w:hAnsi="Arial" w:cs="Arial"/>
          <w:sz w:val="22"/>
          <w:szCs w:val="22"/>
        </w:rPr>
        <w:t>Proiect</w:t>
      </w:r>
      <w:proofErr w:type="spellEnd"/>
      <w:r w:rsidRPr="00D010FD">
        <w:rPr>
          <w:rFonts w:ascii="Arial" w:hAnsi="Arial" w:cs="Arial"/>
          <w:sz w:val="22"/>
          <w:szCs w:val="22"/>
        </w:rPr>
        <w:t xml:space="preserve"> nr. :                          </w:t>
      </w:r>
      <w:r w:rsidR="00752F12" w:rsidRPr="00D010FD">
        <w:rPr>
          <w:rFonts w:ascii="Arial" w:hAnsi="Arial" w:cs="Arial"/>
          <w:sz w:val="22"/>
          <w:szCs w:val="22"/>
        </w:rPr>
        <w:t>SMK</w:t>
      </w:r>
      <w:r w:rsidR="00FC44AD">
        <w:rPr>
          <w:rFonts w:ascii="Arial" w:hAnsi="Arial" w:cs="Arial"/>
          <w:sz w:val="22"/>
          <w:szCs w:val="22"/>
        </w:rPr>
        <w:t>32</w:t>
      </w:r>
      <w:r w:rsidRPr="00D010FD">
        <w:rPr>
          <w:rFonts w:ascii="Arial" w:hAnsi="Arial" w:cs="Arial"/>
          <w:sz w:val="22"/>
          <w:szCs w:val="22"/>
        </w:rPr>
        <w:t>/2022</w:t>
      </w:r>
    </w:p>
    <w:p w14:paraId="5071311B" w14:textId="77777777" w:rsidR="005F67D7" w:rsidRPr="00357C53" w:rsidRDefault="005F67D7" w:rsidP="005F67D7">
      <w:pPr>
        <w:spacing w:line="360" w:lineRule="auto"/>
        <w:jc w:val="center"/>
        <w:rPr>
          <w:rFonts w:ascii="Arial" w:hAnsi="Arial" w:cs="Arial"/>
          <w:b/>
          <w:bCs/>
        </w:rPr>
      </w:pPr>
    </w:p>
    <w:p w14:paraId="2175A696" w14:textId="77777777" w:rsidR="005F67D7" w:rsidRPr="00357C53" w:rsidRDefault="005F67D7" w:rsidP="005F67D7">
      <w:pPr>
        <w:spacing w:line="360" w:lineRule="auto"/>
        <w:rPr>
          <w:rFonts w:ascii="Arial" w:hAnsi="Arial" w:cs="Arial"/>
          <w:b/>
          <w:bCs/>
        </w:rPr>
      </w:pPr>
    </w:p>
    <w:p w14:paraId="64DEF832" w14:textId="77777777" w:rsidR="00BD304F" w:rsidRPr="00357C53" w:rsidRDefault="00BD304F" w:rsidP="005F67D7">
      <w:pPr>
        <w:spacing w:line="360" w:lineRule="auto"/>
        <w:jc w:val="center"/>
        <w:rPr>
          <w:rFonts w:ascii="Arial" w:hAnsi="Arial" w:cs="Arial"/>
          <w:b/>
          <w:bCs/>
        </w:rPr>
      </w:pPr>
    </w:p>
    <w:p w14:paraId="58E47FD0" w14:textId="77777777" w:rsidR="00BD304F" w:rsidRPr="00357C53" w:rsidRDefault="00BD304F" w:rsidP="005F67D7">
      <w:pPr>
        <w:spacing w:line="360" w:lineRule="auto"/>
        <w:jc w:val="center"/>
        <w:rPr>
          <w:rFonts w:ascii="Arial" w:hAnsi="Arial" w:cs="Arial"/>
          <w:b/>
          <w:bCs/>
        </w:rPr>
      </w:pPr>
    </w:p>
    <w:p w14:paraId="51082CBF" w14:textId="77777777" w:rsidR="005F67D7" w:rsidRPr="00357C53" w:rsidRDefault="005F67D7" w:rsidP="005F67D7">
      <w:pPr>
        <w:spacing w:line="360" w:lineRule="auto"/>
        <w:jc w:val="center"/>
        <w:rPr>
          <w:rFonts w:ascii="Arial" w:hAnsi="Arial" w:cs="Arial"/>
          <w:b/>
          <w:bCs/>
        </w:rPr>
      </w:pPr>
    </w:p>
    <w:p w14:paraId="5229213F" w14:textId="77777777" w:rsidR="003C37BC" w:rsidRPr="00357C53" w:rsidRDefault="005F67D7" w:rsidP="003C37BC">
      <w:pPr>
        <w:pStyle w:val="Heading1"/>
        <w:jc w:val="center"/>
        <w:rPr>
          <w:sz w:val="44"/>
          <w:szCs w:val="44"/>
          <w:lang w:eastAsia="en-US"/>
        </w:rPr>
      </w:pPr>
      <w:bookmarkStart w:id="0" w:name="_Toc117671258"/>
      <w:r w:rsidRPr="00357C53">
        <w:rPr>
          <w:sz w:val="44"/>
          <w:szCs w:val="44"/>
          <w:lang w:eastAsia="en-US"/>
        </w:rPr>
        <w:t>MEMORIU TEHNIC</w:t>
      </w:r>
      <w:bookmarkEnd w:id="0"/>
      <w:r w:rsidRPr="00357C53">
        <w:rPr>
          <w:sz w:val="44"/>
          <w:szCs w:val="44"/>
          <w:lang w:eastAsia="en-US"/>
        </w:rPr>
        <w:t xml:space="preserve">      </w:t>
      </w:r>
    </w:p>
    <w:p w14:paraId="41A98197" w14:textId="07C9A0E9" w:rsidR="005F67D7" w:rsidRPr="00357C53" w:rsidRDefault="005F67D7" w:rsidP="003C37BC">
      <w:pPr>
        <w:pStyle w:val="Heading1"/>
        <w:jc w:val="center"/>
        <w:rPr>
          <w:sz w:val="44"/>
          <w:szCs w:val="44"/>
          <w:lang w:eastAsia="en-US"/>
        </w:rPr>
      </w:pPr>
      <w:r w:rsidRPr="00357C53">
        <w:rPr>
          <w:sz w:val="44"/>
          <w:szCs w:val="44"/>
          <w:lang w:eastAsia="en-US"/>
        </w:rPr>
        <w:t xml:space="preserve">   </w:t>
      </w:r>
      <w:bookmarkStart w:id="1" w:name="_Toc117671259"/>
      <w:r w:rsidRPr="00357C53">
        <w:rPr>
          <w:sz w:val="44"/>
          <w:szCs w:val="44"/>
          <w:lang w:eastAsia="en-US"/>
        </w:rPr>
        <w:t xml:space="preserve">INSTALATII </w:t>
      </w:r>
      <w:bookmarkEnd w:id="1"/>
      <w:r w:rsidR="00D20731">
        <w:rPr>
          <w:sz w:val="44"/>
          <w:szCs w:val="44"/>
          <w:lang w:eastAsia="en-US"/>
        </w:rPr>
        <w:t>ELECTRICE</w:t>
      </w:r>
    </w:p>
    <w:p w14:paraId="1EDD4E68" w14:textId="77777777" w:rsidR="005F67D7" w:rsidRPr="00357C53" w:rsidRDefault="005F67D7" w:rsidP="005F67D7">
      <w:pPr>
        <w:pBdr>
          <w:bottom w:val="single" w:sz="8" w:space="4" w:color="0000FF"/>
        </w:pBdr>
        <w:tabs>
          <w:tab w:val="left" w:pos="7110"/>
        </w:tabs>
        <w:suppressAutoHyphens w:val="0"/>
        <w:spacing w:after="300" w:line="276" w:lineRule="auto"/>
        <w:contextualSpacing/>
        <w:jc w:val="center"/>
        <w:rPr>
          <w:rFonts w:ascii="Arial" w:hAnsi="Arial" w:cs="Arial"/>
          <w:b/>
          <w:color w:val="0000FF"/>
          <w:spacing w:val="5"/>
          <w:kern w:val="28"/>
          <w:sz w:val="52"/>
          <w:szCs w:val="56"/>
          <w:lang w:val="ro-RO" w:eastAsia="en-US"/>
        </w:rPr>
      </w:pPr>
    </w:p>
    <w:p w14:paraId="2B15A960" w14:textId="77777777" w:rsidR="005F67D7" w:rsidRPr="00357C53" w:rsidRDefault="005F67D7" w:rsidP="005F67D7">
      <w:pPr>
        <w:spacing w:line="360" w:lineRule="auto"/>
        <w:jc w:val="center"/>
        <w:rPr>
          <w:rFonts w:ascii="Arial" w:hAnsi="Arial" w:cs="Arial"/>
          <w:b/>
          <w:bCs/>
        </w:rPr>
      </w:pPr>
    </w:p>
    <w:p w14:paraId="790F8730" w14:textId="77777777" w:rsidR="005F67D7" w:rsidRPr="00357C53" w:rsidRDefault="005F67D7" w:rsidP="005F67D7">
      <w:pPr>
        <w:spacing w:line="360" w:lineRule="auto"/>
        <w:jc w:val="center"/>
        <w:rPr>
          <w:rFonts w:ascii="Arial" w:hAnsi="Arial" w:cs="Arial"/>
          <w:b/>
          <w:bCs/>
        </w:rPr>
      </w:pPr>
    </w:p>
    <w:p w14:paraId="63C228EF" w14:textId="77777777" w:rsidR="005F67D7" w:rsidRPr="00357C53" w:rsidRDefault="005F67D7" w:rsidP="005F67D7">
      <w:pPr>
        <w:spacing w:line="360" w:lineRule="auto"/>
        <w:jc w:val="center"/>
        <w:rPr>
          <w:rFonts w:ascii="Arial" w:hAnsi="Arial" w:cs="Arial"/>
          <w:b/>
          <w:bCs/>
        </w:rPr>
      </w:pPr>
    </w:p>
    <w:p w14:paraId="2AA93344" w14:textId="77777777" w:rsidR="005F67D7" w:rsidRPr="00357C53" w:rsidRDefault="005F67D7" w:rsidP="005F67D7">
      <w:pPr>
        <w:spacing w:line="360" w:lineRule="auto"/>
        <w:jc w:val="center"/>
        <w:rPr>
          <w:rFonts w:ascii="Arial" w:hAnsi="Arial" w:cs="Arial"/>
          <w:b/>
          <w:bCs/>
        </w:rPr>
      </w:pPr>
    </w:p>
    <w:p w14:paraId="38207465" w14:textId="77777777" w:rsidR="005F67D7" w:rsidRPr="00357C53" w:rsidRDefault="005F67D7" w:rsidP="005F67D7">
      <w:pPr>
        <w:spacing w:line="360" w:lineRule="auto"/>
        <w:jc w:val="center"/>
        <w:rPr>
          <w:rFonts w:ascii="Arial" w:hAnsi="Arial" w:cs="Arial"/>
          <w:b/>
          <w:bCs/>
        </w:rPr>
      </w:pPr>
    </w:p>
    <w:p w14:paraId="501E257A" w14:textId="024EEC43" w:rsidR="005F67D7" w:rsidRPr="00357C53" w:rsidRDefault="005F67D7" w:rsidP="005F67D7">
      <w:pPr>
        <w:spacing w:line="360" w:lineRule="auto"/>
        <w:jc w:val="center"/>
        <w:rPr>
          <w:rFonts w:ascii="Arial" w:hAnsi="Arial" w:cs="Arial"/>
          <w:b/>
          <w:bCs/>
        </w:rPr>
      </w:pPr>
    </w:p>
    <w:p w14:paraId="28CA7F36" w14:textId="7B7F0F49" w:rsidR="003C37BC" w:rsidRPr="00357C53" w:rsidRDefault="003C37BC" w:rsidP="005F67D7">
      <w:pPr>
        <w:spacing w:line="360" w:lineRule="auto"/>
        <w:jc w:val="center"/>
        <w:rPr>
          <w:rFonts w:ascii="Arial" w:hAnsi="Arial" w:cs="Arial"/>
          <w:b/>
          <w:bCs/>
        </w:rPr>
      </w:pPr>
    </w:p>
    <w:p w14:paraId="547A5E1A" w14:textId="7578EB93" w:rsidR="003C37BC" w:rsidRPr="00357C53" w:rsidRDefault="003C37BC" w:rsidP="005F67D7">
      <w:pPr>
        <w:spacing w:line="360" w:lineRule="auto"/>
        <w:jc w:val="center"/>
        <w:rPr>
          <w:rFonts w:ascii="Arial" w:hAnsi="Arial" w:cs="Arial"/>
          <w:b/>
          <w:bCs/>
        </w:rPr>
      </w:pPr>
    </w:p>
    <w:p w14:paraId="3AF26854" w14:textId="00993729" w:rsidR="003C37BC" w:rsidRPr="00357C53" w:rsidRDefault="003C37BC" w:rsidP="005F67D7">
      <w:pPr>
        <w:spacing w:line="360" w:lineRule="auto"/>
        <w:jc w:val="center"/>
        <w:rPr>
          <w:rFonts w:ascii="Arial" w:hAnsi="Arial" w:cs="Arial"/>
          <w:b/>
          <w:bCs/>
        </w:rPr>
      </w:pPr>
    </w:p>
    <w:p w14:paraId="10E5CECE" w14:textId="77777777" w:rsidR="003C37BC" w:rsidRPr="00357C53" w:rsidRDefault="003C37BC" w:rsidP="005F67D7">
      <w:pPr>
        <w:spacing w:line="360" w:lineRule="auto"/>
        <w:jc w:val="center"/>
        <w:rPr>
          <w:rFonts w:ascii="Arial" w:hAnsi="Arial" w:cs="Arial"/>
          <w:b/>
          <w:bCs/>
        </w:rPr>
      </w:pPr>
    </w:p>
    <w:p w14:paraId="1098C361" w14:textId="66EDC43E" w:rsidR="00B24851" w:rsidRPr="00357C53" w:rsidRDefault="00B24851" w:rsidP="00350067">
      <w:pPr>
        <w:jc w:val="both"/>
        <w:rPr>
          <w:rFonts w:ascii="Arial" w:hAnsi="Arial" w:cs="Arial"/>
          <w:b/>
          <w:i/>
        </w:rPr>
      </w:pPr>
    </w:p>
    <w:p w14:paraId="58168A89" w14:textId="77777777" w:rsidR="00694C96" w:rsidRPr="00357C53" w:rsidRDefault="00694C96" w:rsidP="00670E25">
      <w:pPr>
        <w:jc w:val="both"/>
        <w:rPr>
          <w:rFonts w:ascii="Arial" w:hAnsi="Arial" w:cs="Arial"/>
          <w:b/>
          <w:sz w:val="22"/>
          <w:szCs w:val="22"/>
          <w:lang w:eastAsia="en-US"/>
        </w:rPr>
      </w:pPr>
      <w:bookmarkStart w:id="2" w:name="_Hlk525922106"/>
    </w:p>
    <w:p w14:paraId="73CD8687" w14:textId="77777777" w:rsidR="00694C96" w:rsidRPr="00357C53" w:rsidRDefault="00694C96" w:rsidP="00694C96">
      <w:pPr>
        <w:pStyle w:val="Caption"/>
        <w:rPr>
          <w:rFonts w:ascii="Arial" w:hAnsi="Arial" w:cs="Arial"/>
        </w:rPr>
      </w:pPr>
      <w:r w:rsidRPr="00357C53">
        <w:rPr>
          <w:rFonts w:ascii="Arial" w:hAnsi="Arial" w:cs="Arial"/>
        </w:rPr>
        <w:lastRenderedPageBreak/>
        <w:t>1. OBIECTUL PROIECTULUI</w:t>
      </w:r>
    </w:p>
    <w:p w14:paraId="2EAEE44D" w14:textId="77777777" w:rsidR="00694C96" w:rsidRPr="00357C53" w:rsidRDefault="00694C96" w:rsidP="00694C96">
      <w:pPr>
        <w:keepLines/>
        <w:tabs>
          <w:tab w:val="left" w:pos="1134"/>
        </w:tabs>
        <w:jc w:val="both"/>
        <w:rPr>
          <w:rFonts w:ascii="Arial" w:hAnsi="Arial" w:cs="Arial"/>
        </w:rPr>
      </w:pPr>
    </w:p>
    <w:p w14:paraId="0679302C" w14:textId="05EF098F" w:rsidR="00694C96" w:rsidRPr="00357C53" w:rsidRDefault="00694C96" w:rsidP="00FC44AD">
      <w:pPr>
        <w:jc w:val="both"/>
        <w:rPr>
          <w:rFonts w:ascii="Arial" w:hAnsi="Arial" w:cs="Arial"/>
        </w:rPr>
      </w:pPr>
      <w:proofErr w:type="spellStart"/>
      <w:r w:rsidRPr="00357C53">
        <w:rPr>
          <w:rFonts w:ascii="Arial" w:hAnsi="Arial" w:cs="Arial"/>
        </w:rPr>
        <w:t>Prezenta</w:t>
      </w:r>
      <w:proofErr w:type="spellEnd"/>
      <w:r w:rsidRPr="00357C53">
        <w:rPr>
          <w:rFonts w:ascii="Arial" w:hAnsi="Arial" w:cs="Arial"/>
        </w:rPr>
        <w:t xml:space="preserve"> </w:t>
      </w:r>
      <w:proofErr w:type="spellStart"/>
      <w:r w:rsidRPr="00357C53">
        <w:rPr>
          <w:rFonts w:ascii="Arial" w:hAnsi="Arial" w:cs="Arial"/>
        </w:rPr>
        <w:t>documentatie</w:t>
      </w:r>
      <w:proofErr w:type="spellEnd"/>
      <w:r w:rsidRPr="00357C53">
        <w:rPr>
          <w:rFonts w:ascii="Arial" w:hAnsi="Arial" w:cs="Arial"/>
        </w:rPr>
        <w:t xml:space="preserve"> are ca </w:t>
      </w:r>
      <w:proofErr w:type="spellStart"/>
      <w:r w:rsidRPr="00357C53">
        <w:rPr>
          <w:rFonts w:ascii="Arial" w:hAnsi="Arial" w:cs="Arial"/>
        </w:rPr>
        <w:t>obiectiv</w:t>
      </w:r>
      <w:proofErr w:type="spellEnd"/>
      <w:r w:rsidRPr="00357C53">
        <w:rPr>
          <w:rFonts w:ascii="Arial" w:hAnsi="Arial" w:cs="Arial"/>
        </w:rPr>
        <w:t xml:space="preserve"> </w:t>
      </w:r>
      <w:proofErr w:type="spellStart"/>
      <w:r w:rsidRPr="00357C53">
        <w:rPr>
          <w:rFonts w:ascii="Arial" w:hAnsi="Arial" w:cs="Arial"/>
        </w:rPr>
        <w:t>instalatiile</w:t>
      </w:r>
      <w:proofErr w:type="spellEnd"/>
      <w:r w:rsidRPr="00357C53">
        <w:rPr>
          <w:rFonts w:ascii="Arial" w:hAnsi="Arial" w:cs="Arial"/>
        </w:rPr>
        <w:t xml:space="preserve"> </w:t>
      </w:r>
      <w:proofErr w:type="spellStart"/>
      <w:r w:rsidR="00A27CB8">
        <w:rPr>
          <w:rFonts w:ascii="Arial" w:hAnsi="Arial" w:cs="Arial"/>
        </w:rPr>
        <w:t>electrice</w:t>
      </w:r>
      <w:proofErr w:type="spellEnd"/>
      <w:r w:rsidRPr="00357C53">
        <w:rPr>
          <w:rFonts w:ascii="Arial" w:hAnsi="Arial" w:cs="Arial"/>
        </w:rPr>
        <w:t xml:space="preserve">, </w:t>
      </w:r>
      <w:proofErr w:type="spellStart"/>
      <w:r w:rsidRPr="00357C53">
        <w:rPr>
          <w:rFonts w:ascii="Arial" w:hAnsi="Arial" w:cs="Arial"/>
        </w:rPr>
        <w:t>aferente</w:t>
      </w:r>
      <w:proofErr w:type="spellEnd"/>
      <w:r w:rsidRPr="00357C53">
        <w:rPr>
          <w:rFonts w:ascii="Arial" w:hAnsi="Arial" w:cs="Arial"/>
        </w:rPr>
        <w:t xml:space="preserve"> </w:t>
      </w:r>
      <w:proofErr w:type="spellStart"/>
      <w:r w:rsidRPr="00357C53">
        <w:rPr>
          <w:rFonts w:ascii="Arial" w:hAnsi="Arial" w:cs="Arial"/>
        </w:rPr>
        <w:t>investitiei</w:t>
      </w:r>
      <w:proofErr w:type="spellEnd"/>
      <w:r w:rsidRPr="00357C53">
        <w:rPr>
          <w:rFonts w:ascii="Arial" w:hAnsi="Arial" w:cs="Arial"/>
        </w:rPr>
        <w:t xml:space="preserve"> </w:t>
      </w:r>
      <w:r w:rsidRPr="00357C53">
        <w:rPr>
          <w:rFonts w:ascii="Arial" w:hAnsi="Arial" w:cs="Arial"/>
          <w:b/>
        </w:rPr>
        <w:t>“</w:t>
      </w:r>
      <w:r w:rsidR="00FC44AD" w:rsidRPr="00FC44AD">
        <w:rPr>
          <w:rFonts w:ascii="Arial" w:hAnsi="Arial" w:cs="Arial"/>
          <w:b/>
        </w:rPr>
        <w:t>MODERNIZARE - REPARAȚII INTERIOARE</w:t>
      </w:r>
      <w:r w:rsidR="00FC44AD">
        <w:rPr>
          <w:rFonts w:ascii="Arial" w:hAnsi="Arial" w:cs="Arial"/>
          <w:b/>
        </w:rPr>
        <w:t xml:space="preserve"> </w:t>
      </w:r>
      <w:r w:rsidR="00FC44AD" w:rsidRPr="00FC44AD">
        <w:rPr>
          <w:rFonts w:ascii="Arial" w:hAnsi="Arial" w:cs="Arial"/>
          <w:b/>
        </w:rPr>
        <w:t>LICEUL TEHNOLOGIC PETRU PONI</w:t>
      </w:r>
      <w:r w:rsidR="00FC44AD">
        <w:rPr>
          <w:rFonts w:ascii="Arial" w:hAnsi="Arial" w:cs="Arial"/>
          <w:b/>
        </w:rPr>
        <w:t xml:space="preserve"> </w:t>
      </w:r>
      <w:r w:rsidR="00FC44AD" w:rsidRPr="00FC44AD">
        <w:rPr>
          <w:rFonts w:ascii="Arial" w:hAnsi="Arial" w:cs="Arial"/>
          <w:b/>
        </w:rPr>
        <w:t>CORP C</w:t>
      </w:r>
      <w:r w:rsidR="00091A7A">
        <w:rPr>
          <w:rFonts w:ascii="Arial" w:hAnsi="Arial" w:cs="Arial"/>
          <w:b/>
        </w:rPr>
        <w:t>10</w:t>
      </w:r>
      <w:r w:rsidR="00FC44AD" w:rsidRPr="00FC44AD">
        <w:rPr>
          <w:rFonts w:ascii="Arial" w:hAnsi="Arial" w:cs="Arial"/>
          <w:b/>
        </w:rPr>
        <w:t xml:space="preserve"> - </w:t>
      </w:r>
      <w:r w:rsidR="00091A7A">
        <w:rPr>
          <w:rFonts w:ascii="Arial" w:hAnsi="Arial" w:cs="Arial"/>
          <w:b/>
        </w:rPr>
        <w:t>CANTINA</w:t>
      </w:r>
      <w:r w:rsidRPr="00357C53">
        <w:rPr>
          <w:rFonts w:ascii="Arial" w:hAnsi="Arial" w:cs="Arial"/>
          <w:b/>
        </w:rPr>
        <w:t xml:space="preserve">”, </w:t>
      </w:r>
      <w:proofErr w:type="spellStart"/>
      <w:r w:rsidRPr="00357C53">
        <w:rPr>
          <w:rFonts w:ascii="Arial" w:hAnsi="Arial" w:cs="Arial"/>
        </w:rPr>
        <w:t>adresa</w:t>
      </w:r>
      <w:proofErr w:type="spellEnd"/>
      <w:r w:rsidRPr="00357C53">
        <w:rPr>
          <w:rFonts w:ascii="Arial" w:hAnsi="Arial" w:cs="Arial"/>
        </w:rPr>
        <w:t xml:space="preserve">: </w:t>
      </w:r>
      <w:r w:rsidR="00BC561F" w:rsidRPr="00BC561F">
        <w:rPr>
          <w:rFonts w:ascii="Arial" w:hAnsi="Arial" w:cs="Arial"/>
          <w:b/>
          <w:bCs/>
        </w:rPr>
        <w:t xml:space="preserve">Str. </w:t>
      </w:r>
      <w:proofErr w:type="spellStart"/>
      <w:r w:rsidR="00BC561F" w:rsidRPr="00BC561F">
        <w:rPr>
          <w:rFonts w:ascii="Arial" w:hAnsi="Arial" w:cs="Arial"/>
          <w:b/>
          <w:bCs/>
        </w:rPr>
        <w:t>Preciziei</w:t>
      </w:r>
      <w:proofErr w:type="spellEnd"/>
      <w:r w:rsidR="00BC561F" w:rsidRPr="00BC561F">
        <w:rPr>
          <w:rFonts w:ascii="Arial" w:hAnsi="Arial" w:cs="Arial"/>
          <w:b/>
          <w:bCs/>
        </w:rPr>
        <w:t xml:space="preserve"> nr 18</w:t>
      </w:r>
      <w:r w:rsidRPr="00357C53">
        <w:rPr>
          <w:rFonts w:ascii="Arial" w:hAnsi="Arial" w:cs="Arial"/>
          <w:b/>
        </w:rPr>
        <w:t xml:space="preserve">, sector 6, </w:t>
      </w:r>
      <w:proofErr w:type="spellStart"/>
      <w:r w:rsidRPr="00357C53">
        <w:rPr>
          <w:rFonts w:ascii="Arial" w:hAnsi="Arial" w:cs="Arial"/>
          <w:b/>
        </w:rPr>
        <w:t>Bucuresti</w:t>
      </w:r>
      <w:proofErr w:type="spellEnd"/>
      <w:r w:rsidRPr="00357C53">
        <w:rPr>
          <w:rFonts w:ascii="Arial" w:hAnsi="Arial" w:cs="Arial"/>
          <w:b/>
        </w:rPr>
        <w:t>.</w:t>
      </w:r>
    </w:p>
    <w:p w14:paraId="7239C56C" w14:textId="77777777" w:rsidR="00694C96" w:rsidRPr="00357C53" w:rsidRDefault="00694C96" w:rsidP="00694C96">
      <w:pPr>
        <w:jc w:val="both"/>
        <w:rPr>
          <w:rFonts w:ascii="Arial" w:hAnsi="Arial" w:cs="Arial"/>
        </w:rPr>
      </w:pPr>
      <w:r w:rsidRPr="00357C53">
        <w:rPr>
          <w:rFonts w:ascii="Arial" w:eastAsia="Arial" w:hAnsi="Arial" w:cs="Arial"/>
        </w:rPr>
        <w:t xml:space="preserve"> </w:t>
      </w:r>
    </w:p>
    <w:p w14:paraId="2D57BE57" w14:textId="7CD5D189" w:rsidR="00694C96" w:rsidRPr="00357C53" w:rsidRDefault="00694C96" w:rsidP="00C13667">
      <w:pPr>
        <w:jc w:val="both"/>
        <w:rPr>
          <w:rFonts w:ascii="Arial" w:hAnsi="Arial" w:cs="Arial"/>
        </w:rPr>
      </w:pPr>
      <w:proofErr w:type="spellStart"/>
      <w:r w:rsidRPr="00357C53">
        <w:rPr>
          <w:rFonts w:ascii="Arial" w:hAnsi="Arial" w:cs="Arial"/>
        </w:rPr>
        <w:t>Cladir</w:t>
      </w:r>
      <w:r w:rsidR="00C13667">
        <w:rPr>
          <w:rFonts w:ascii="Arial" w:hAnsi="Arial" w:cs="Arial"/>
        </w:rPr>
        <w:t>ea</w:t>
      </w:r>
      <w:proofErr w:type="spellEnd"/>
      <w:r w:rsidRPr="00357C53">
        <w:rPr>
          <w:rFonts w:ascii="Arial" w:hAnsi="Arial" w:cs="Arial"/>
        </w:rPr>
        <w:t xml:space="preserve"> a</w:t>
      </w:r>
      <w:r w:rsidR="00C13667">
        <w:rPr>
          <w:rFonts w:ascii="Arial" w:hAnsi="Arial" w:cs="Arial"/>
        </w:rPr>
        <w:t>re</w:t>
      </w:r>
      <w:r w:rsidRPr="00357C53">
        <w:rPr>
          <w:rFonts w:ascii="Arial" w:hAnsi="Arial" w:cs="Arial"/>
        </w:rPr>
        <w:t xml:space="preserve"> un </w:t>
      </w:r>
      <w:proofErr w:type="spellStart"/>
      <w:r w:rsidRPr="00357C53">
        <w:rPr>
          <w:rFonts w:ascii="Arial" w:hAnsi="Arial" w:cs="Arial"/>
        </w:rPr>
        <w:t>regim</w:t>
      </w:r>
      <w:proofErr w:type="spellEnd"/>
      <w:r w:rsidRPr="00357C53">
        <w:rPr>
          <w:rFonts w:ascii="Arial" w:hAnsi="Arial" w:cs="Arial"/>
        </w:rPr>
        <w:t xml:space="preserve"> de </w:t>
      </w:r>
      <w:proofErr w:type="spellStart"/>
      <w:r w:rsidRPr="00357C53">
        <w:rPr>
          <w:rFonts w:ascii="Arial" w:hAnsi="Arial" w:cs="Arial"/>
        </w:rPr>
        <w:t>inaltime</w:t>
      </w:r>
      <w:proofErr w:type="spellEnd"/>
      <w:r w:rsidRPr="00357C53">
        <w:rPr>
          <w:rFonts w:ascii="Arial" w:hAnsi="Arial" w:cs="Arial"/>
        </w:rPr>
        <w:t xml:space="preserve">: </w:t>
      </w:r>
      <w:r w:rsidR="00BC561F">
        <w:rPr>
          <w:rFonts w:ascii="Arial" w:hAnsi="Arial" w:cs="Arial"/>
        </w:rPr>
        <w:t xml:space="preserve"> </w:t>
      </w:r>
      <w:r w:rsidR="00091A7A">
        <w:rPr>
          <w:rFonts w:ascii="Arial" w:hAnsi="Arial" w:cs="Arial"/>
        </w:rPr>
        <w:t>Ds</w:t>
      </w:r>
      <w:r w:rsidR="00BC561F" w:rsidRPr="00357C53">
        <w:rPr>
          <w:rFonts w:ascii="Arial" w:hAnsi="Arial" w:cs="Arial"/>
        </w:rPr>
        <w:t xml:space="preserve"> + P</w:t>
      </w:r>
      <w:r w:rsidR="00BC561F">
        <w:rPr>
          <w:rFonts w:ascii="Arial" w:hAnsi="Arial" w:cs="Arial"/>
        </w:rPr>
        <w:t xml:space="preserve">– </w:t>
      </w:r>
      <w:proofErr w:type="spellStart"/>
      <w:r w:rsidR="00BC561F">
        <w:rPr>
          <w:rFonts w:ascii="Arial" w:hAnsi="Arial" w:cs="Arial"/>
        </w:rPr>
        <w:t>corp</w:t>
      </w:r>
      <w:proofErr w:type="spellEnd"/>
      <w:r w:rsidR="00BC561F">
        <w:rPr>
          <w:rFonts w:ascii="Arial" w:hAnsi="Arial" w:cs="Arial"/>
        </w:rPr>
        <w:t xml:space="preserve"> C</w:t>
      </w:r>
      <w:r w:rsidR="00091A7A">
        <w:rPr>
          <w:rFonts w:ascii="Arial" w:hAnsi="Arial" w:cs="Arial"/>
        </w:rPr>
        <w:t>10</w:t>
      </w:r>
      <w:r w:rsidR="00BC561F" w:rsidRPr="00357C53">
        <w:rPr>
          <w:rFonts w:ascii="Arial" w:hAnsi="Arial" w:cs="Arial"/>
        </w:rPr>
        <w:t>.</w:t>
      </w:r>
      <w:r w:rsidR="00BC561F" w:rsidRPr="00357C53">
        <w:rPr>
          <w:rFonts w:ascii="Arial" w:eastAsia="Arial" w:hAnsi="Arial" w:cs="Arial"/>
        </w:rPr>
        <w:t xml:space="preserve">                                                       </w:t>
      </w:r>
      <w:r w:rsidRPr="00357C53">
        <w:rPr>
          <w:rFonts w:ascii="Arial" w:eastAsia="Arial" w:hAnsi="Arial" w:cs="Arial"/>
        </w:rPr>
        <w:t xml:space="preserve">                                                    </w:t>
      </w:r>
    </w:p>
    <w:p w14:paraId="1A2DDE0F" w14:textId="77777777" w:rsidR="00694C96" w:rsidRPr="00357C53" w:rsidRDefault="00694C96" w:rsidP="00694C96">
      <w:pPr>
        <w:jc w:val="both"/>
        <w:rPr>
          <w:rFonts w:ascii="Arial" w:hAnsi="Arial" w:cs="Arial"/>
        </w:rPr>
      </w:pPr>
    </w:p>
    <w:p w14:paraId="6CAC9FBE" w14:textId="77777777" w:rsidR="00694C96" w:rsidRPr="00357C53" w:rsidRDefault="00694C96" w:rsidP="00694C96">
      <w:pPr>
        <w:jc w:val="both"/>
        <w:rPr>
          <w:rFonts w:ascii="Arial" w:hAnsi="Arial" w:cs="Arial"/>
        </w:rPr>
      </w:pPr>
      <w:proofErr w:type="spellStart"/>
      <w:r w:rsidRPr="00357C53">
        <w:rPr>
          <w:rFonts w:ascii="Arial" w:hAnsi="Arial" w:cs="Arial"/>
          <w:b/>
        </w:rPr>
        <w:t>Beneficiar</w:t>
      </w:r>
      <w:proofErr w:type="spellEnd"/>
      <w:r w:rsidRPr="00357C53">
        <w:rPr>
          <w:rFonts w:ascii="Arial" w:hAnsi="Arial" w:cs="Arial"/>
          <w:b/>
        </w:rPr>
        <w:t xml:space="preserve">:   </w:t>
      </w:r>
      <w:proofErr w:type="spellStart"/>
      <w:r w:rsidRPr="00357C53">
        <w:rPr>
          <w:rFonts w:ascii="Arial" w:hAnsi="Arial" w:cs="Arial"/>
          <w:b/>
        </w:rPr>
        <w:t>Sectorul</w:t>
      </w:r>
      <w:proofErr w:type="spellEnd"/>
      <w:r w:rsidRPr="00357C53">
        <w:rPr>
          <w:rFonts w:ascii="Arial" w:hAnsi="Arial" w:cs="Arial"/>
          <w:b/>
        </w:rPr>
        <w:t xml:space="preserve"> 6 al </w:t>
      </w:r>
      <w:proofErr w:type="spellStart"/>
      <w:r w:rsidRPr="00357C53">
        <w:rPr>
          <w:rFonts w:ascii="Arial" w:hAnsi="Arial" w:cs="Arial"/>
          <w:b/>
        </w:rPr>
        <w:t>Municipiului</w:t>
      </w:r>
      <w:proofErr w:type="spellEnd"/>
      <w:r w:rsidRPr="00357C53">
        <w:rPr>
          <w:rFonts w:ascii="Arial" w:hAnsi="Arial" w:cs="Arial"/>
          <w:b/>
        </w:rPr>
        <w:t xml:space="preserve"> BUCURESTI</w:t>
      </w:r>
    </w:p>
    <w:p w14:paraId="35792200" w14:textId="77777777" w:rsidR="00694C96" w:rsidRPr="00357C53" w:rsidRDefault="00694C96" w:rsidP="00694C96">
      <w:pPr>
        <w:jc w:val="both"/>
        <w:rPr>
          <w:rFonts w:ascii="Arial" w:hAnsi="Arial" w:cs="Arial"/>
        </w:rPr>
      </w:pPr>
    </w:p>
    <w:p w14:paraId="031A3C16" w14:textId="7D4B3C0B" w:rsidR="00694C96" w:rsidRPr="00357C53" w:rsidRDefault="00C13667" w:rsidP="00694C96">
      <w:pPr>
        <w:jc w:val="both"/>
        <w:rPr>
          <w:rFonts w:ascii="Arial" w:hAnsi="Arial" w:cs="Arial"/>
        </w:rPr>
      </w:pPr>
      <w:r>
        <w:rPr>
          <w:rFonts w:ascii="Arial" w:hAnsi="Arial" w:cs="Arial"/>
        </w:rPr>
        <w:tab/>
      </w:r>
      <w:r w:rsidR="00694C96" w:rsidRPr="00357C53">
        <w:rPr>
          <w:rFonts w:ascii="Arial" w:hAnsi="Arial" w:cs="Arial"/>
        </w:rPr>
        <w:t xml:space="preserve">La </w:t>
      </w:r>
      <w:proofErr w:type="spellStart"/>
      <w:r w:rsidR="00694C96" w:rsidRPr="00357C53">
        <w:rPr>
          <w:rFonts w:ascii="Arial" w:hAnsi="Arial" w:cs="Arial"/>
        </w:rPr>
        <w:t>baza</w:t>
      </w:r>
      <w:proofErr w:type="spellEnd"/>
      <w:r w:rsidR="00694C96" w:rsidRPr="00357C53">
        <w:rPr>
          <w:rFonts w:ascii="Arial" w:hAnsi="Arial" w:cs="Arial"/>
        </w:rPr>
        <w:t xml:space="preserve"> </w:t>
      </w:r>
      <w:proofErr w:type="spellStart"/>
      <w:r w:rsidR="00694C96" w:rsidRPr="00357C53">
        <w:rPr>
          <w:rFonts w:ascii="Arial" w:hAnsi="Arial" w:cs="Arial"/>
        </w:rPr>
        <w:t>intocmirii</w:t>
      </w:r>
      <w:proofErr w:type="spellEnd"/>
      <w:r w:rsidR="00694C96" w:rsidRPr="00357C53">
        <w:rPr>
          <w:rFonts w:ascii="Arial" w:hAnsi="Arial" w:cs="Arial"/>
        </w:rPr>
        <w:t xml:space="preserve"> </w:t>
      </w:r>
      <w:proofErr w:type="spellStart"/>
      <w:r w:rsidR="00694C96" w:rsidRPr="00357C53">
        <w:rPr>
          <w:rFonts w:ascii="Arial" w:hAnsi="Arial" w:cs="Arial"/>
        </w:rPr>
        <w:t>proiectului</w:t>
      </w:r>
      <w:proofErr w:type="spellEnd"/>
      <w:r w:rsidR="00694C96" w:rsidRPr="00357C53">
        <w:rPr>
          <w:rFonts w:ascii="Arial" w:hAnsi="Arial" w:cs="Arial"/>
        </w:rPr>
        <w:t xml:space="preserve"> au stat </w:t>
      </w:r>
      <w:proofErr w:type="spellStart"/>
      <w:r w:rsidR="00694C96" w:rsidRPr="00357C53">
        <w:rPr>
          <w:rFonts w:ascii="Arial" w:hAnsi="Arial" w:cs="Arial"/>
        </w:rPr>
        <w:t>planurile</w:t>
      </w:r>
      <w:proofErr w:type="spellEnd"/>
      <w:r w:rsidR="00694C96" w:rsidRPr="00357C53">
        <w:rPr>
          <w:rFonts w:ascii="Arial" w:hAnsi="Arial" w:cs="Arial"/>
        </w:rPr>
        <w:t xml:space="preserve"> de </w:t>
      </w:r>
      <w:proofErr w:type="spellStart"/>
      <w:r w:rsidR="00694C96" w:rsidRPr="00357C53">
        <w:rPr>
          <w:rFonts w:ascii="Arial" w:hAnsi="Arial" w:cs="Arial"/>
        </w:rPr>
        <w:t>arhitectura</w:t>
      </w:r>
      <w:proofErr w:type="spellEnd"/>
      <w:r w:rsidR="00694C96" w:rsidRPr="00357C53">
        <w:rPr>
          <w:rFonts w:ascii="Arial" w:hAnsi="Arial" w:cs="Arial"/>
        </w:rPr>
        <w:t xml:space="preserve"> ale </w:t>
      </w:r>
      <w:proofErr w:type="spellStart"/>
      <w:r w:rsidR="00694C96" w:rsidRPr="00357C53">
        <w:rPr>
          <w:rFonts w:ascii="Arial" w:hAnsi="Arial" w:cs="Arial"/>
        </w:rPr>
        <w:t>cladirii</w:t>
      </w:r>
      <w:proofErr w:type="spellEnd"/>
      <w:r w:rsidR="00694C96" w:rsidRPr="00357C53">
        <w:rPr>
          <w:rFonts w:ascii="Arial" w:hAnsi="Arial" w:cs="Arial"/>
        </w:rPr>
        <w:t xml:space="preserve"> (cu </w:t>
      </w:r>
      <w:proofErr w:type="spellStart"/>
      <w:r w:rsidR="00694C96" w:rsidRPr="00357C53">
        <w:rPr>
          <w:rFonts w:ascii="Arial" w:hAnsi="Arial" w:cs="Arial"/>
        </w:rPr>
        <w:t>functiunile</w:t>
      </w:r>
      <w:proofErr w:type="spellEnd"/>
      <w:r w:rsidR="00694C96" w:rsidRPr="00357C53">
        <w:rPr>
          <w:rFonts w:ascii="Arial" w:hAnsi="Arial" w:cs="Arial"/>
        </w:rPr>
        <w:t xml:space="preserve"> </w:t>
      </w:r>
      <w:proofErr w:type="spellStart"/>
      <w:r w:rsidR="00694C96" w:rsidRPr="00357C53">
        <w:rPr>
          <w:rFonts w:ascii="Arial" w:hAnsi="Arial" w:cs="Arial"/>
        </w:rPr>
        <w:t>prezentate</w:t>
      </w:r>
      <w:proofErr w:type="spellEnd"/>
      <w:r w:rsidR="00694C96" w:rsidRPr="00357C53">
        <w:rPr>
          <w:rFonts w:ascii="Arial" w:hAnsi="Arial" w:cs="Arial"/>
        </w:rPr>
        <w:t xml:space="preserve"> pe </w:t>
      </w:r>
      <w:proofErr w:type="spellStart"/>
      <w:r w:rsidR="00694C96" w:rsidRPr="00357C53">
        <w:rPr>
          <w:rFonts w:ascii="Arial" w:hAnsi="Arial" w:cs="Arial"/>
        </w:rPr>
        <w:t>planuri</w:t>
      </w:r>
      <w:proofErr w:type="spellEnd"/>
      <w:r w:rsidR="00694C96" w:rsidRPr="00357C53">
        <w:rPr>
          <w:rFonts w:ascii="Arial" w:hAnsi="Arial" w:cs="Arial"/>
        </w:rPr>
        <w:t xml:space="preserve">), precum </w:t>
      </w:r>
      <w:proofErr w:type="spellStart"/>
      <w:r w:rsidR="00694C96" w:rsidRPr="00357C53">
        <w:rPr>
          <w:rFonts w:ascii="Arial" w:hAnsi="Arial" w:cs="Arial"/>
        </w:rPr>
        <w:t>si</w:t>
      </w:r>
      <w:proofErr w:type="spellEnd"/>
      <w:r w:rsidR="00694C96" w:rsidRPr="00357C53">
        <w:rPr>
          <w:rFonts w:ascii="Arial" w:hAnsi="Arial" w:cs="Arial"/>
        </w:rPr>
        <w:t xml:space="preserve"> </w:t>
      </w:r>
      <w:proofErr w:type="spellStart"/>
      <w:r w:rsidR="00694C96" w:rsidRPr="00357C53">
        <w:rPr>
          <w:rFonts w:ascii="Arial" w:hAnsi="Arial" w:cs="Arial"/>
        </w:rPr>
        <w:t>datele</w:t>
      </w:r>
      <w:proofErr w:type="spellEnd"/>
      <w:r w:rsidR="00694C96" w:rsidRPr="00357C53">
        <w:rPr>
          <w:rFonts w:ascii="Arial" w:hAnsi="Arial" w:cs="Arial"/>
        </w:rPr>
        <w:t xml:space="preserve"> de </w:t>
      </w:r>
      <w:proofErr w:type="spellStart"/>
      <w:r w:rsidR="00694C96" w:rsidRPr="00357C53">
        <w:rPr>
          <w:rFonts w:ascii="Arial" w:hAnsi="Arial" w:cs="Arial"/>
        </w:rPr>
        <w:t>tema</w:t>
      </w:r>
      <w:proofErr w:type="spellEnd"/>
      <w:r w:rsidR="00694C96" w:rsidRPr="00357C53">
        <w:rPr>
          <w:rFonts w:ascii="Arial" w:hAnsi="Arial" w:cs="Arial"/>
        </w:rPr>
        <w:t xml:space="preserve"> </w:t>
      </w:r>
      <w:proofErr w:type="spellStart"/>
      <w:r w:rsidR="00694C96" w:rsidRPr="00357C53">
        <w:rPr>
          <w:rFonts w:ascii="Arial" w:hAnsi="Arial" w:cs="Arial"/>
        </w:rPr>
        <w:t>prezentate</w:t>
      </w:r>
      <w:proofErr w:type="spellEnd"/>
      <w:r w:rsidR="00694C96" w:rsidRPr="00357C53">
        <w:rPr>
          <w:rFonts w:ascii="Arial" w:hAnsi="Arial" w:cs="Arial"/>
        </w:rPr>
        <w:t xml:space="preserve"> de </w:t>
      </w:r>
      <w:proofErr w:type="spellStart"/>
      <w:r w:rsidR="00694C96" w:rsidRPr="00357C53">
        <w:rPr>
          <w:rFonts w:ascii="Arial" w:hAnsi="Arial" w:cs="Arial"/>
        </w:rPr>
        <w:t>beneficiar</w:t>
      </w:r>
      <w:proofErr w:type="spellEnd"/>
      <w:r w:rsidR="00694C96" w:rsidRPr="00357C53">
        <w:rPr>
          <w:rFonts w:ascii="Arial" w:hAnsi="Arial" w:cs="Arial"/>
        </w:rPr>
        <w:t>.</w:t>
      </w:r>
    </w:p>
    <w:p w14:paraId="207FC28E" w14:textId="77777777" w:rsidR="00694C96" w:rsidRPr="00357C53" w:rsidRDefault="00694C96" w:rsidP="00694C96">
      <w:pPr>
        <w:jc w:val="both"/>
        <w:rPr>
          <w:rFonts w:ascii="Arial" w:hAnsi="Arial" w:cs="Arial"/>
        </w:rPr>
      </w:pPr>
      <w:r w:rsidRPr="00357C53">
        <w:rPr>
          <w:rFonts w:ascii="Arial" w:hAnsi="Arial" w:cs="Arial"/>
        </w:rPr>
        <w:t xml:space="preserve">Sunt </w:t>
      </w:r>
      <w:proofErr w:type="spellStart"/>
      <w:r w:rsidRPr="00357C53">
        <w:rPr>
          <w:rFonts w:ascii="Arial" w:hAnsi="Arial" w:cs="Arial"/>
        </w:rPr>
        <w:t>cuprinse</w:t>
      </w:r>
      <w:proofErr w:type="spellEnd"/>
      <w:r w:rsidRPr="00357C53">
        <w:rPr>
          <w:rFonts w:ascii="Arial" w:hAnsi="Arial" w:cs="Arial"/>
        </w:rPr>
        <w:t xml:space="preserve"> </w:t>
      </w:r>
      <w:proofErr w:type="spellStart"/>
      <w:r w:rsidRPr="00357C53">
        <w:rPr>
          <w:rFonts w:ascii="Arial" w:hAnsi="Arial" w:cs="Arial"/>
        </w:rPr>
        <w:t>urmatoarele</w:t>
      </w:r>
      <w:proofErr w:type="spellEnd"/>
      <w:r w:rsidRPr="00357C53">
        <w:rPr>
          <w:rFonts w:ascii="Arial" w:hAnsi="Arial" w:cs="Arial"/>
        </w:rPr>
        <w:t xml:space="preserve"> </w:t>
      </w:r>
      <w:proofErr w:type="spellStart"/>
      <w:r w:rsidRPr="00357C53">
        <w:rPr>
          <w:rFonts w:ascii="Arial" w:hAnsi="Arial" w:cs="Arial"/>
        </w:rPr>
        <w:t>categorii</w:t>
      </w:r>
      <w:proofErr w:type="spellEnd"/>
      <w:r w:rsidRPr="00357C53">
        <w:rPr>
          <w:rFonts w:ascii="Arial" w:hAnsi="Arial" w:cs="Arial"/>
        </w:rPr>
        <w:t xml:space="preserve"> de </w:t>
      </w:r>
      <w:proofErr w:type="spellStart"/>
      <w:r w:rsidRPr="00357C53">
        <w:rPr>
          <w:rFonts w:ascii="Arial" w:hAnsi="Arial" w:cs="Arial"/>
        </w:rPr>
        <w:t>lucrari</w:t>
      </w:r>
      <w:proofErr w:type="spellEnd"/>
      <w:r w:rsidRPr="00357C53">
        <w:rPr>
          <w:rFonts w:ascii="Arial" w:hAnsi="Arial" w:cs="Arial"/>
        </w:rPr>
        <w:t> :</w:t>
      </w:r>
    </w:p>
    <w:p w14:paraId="60577BA8" w14:textId="4062548F" w:rsidR="00694C96" w:rsidRPr="00357C53" w:rsidRDefault="00A27CB8" w:rsidP="00694C96">
      <w:pPr>
        <w:numPr>
          <w:ilvl w:val="0"/>
          <w:numId w:val="34"/>
        </w:numPr>
        <w:tabs>
          <w:tab w:val="clear" w:pos="360"/>
          <w:tab w:val="left" w:pos="851"/>
          <w:tab w:val="num" w:pos="2400"/>
        </w:tabs>
        <w:ind w:left="2400"/>
        <w:jc w:val="both"/>
        <w:rPr>
          <w:rFonts w:ascii="Arial" w:hAnsi="Arial" w:cs="Arial"/>
        </w:rPr>
      </w:pPr>
      <w:proofErr w:type="spellStart"/>
      <w:r>
        <w:rPr>
          <w:rFonts w:ascii="Arial" w:hAnsi="Arial" w:cs="Arial"/>
        </w:rPr>
        <w:t>Iluminat</w:t>
      </w:r>
      <w:proofErr w:type="spellEnd"/>
      <w:r>
        <w:rPr>
          <w:rFonts w:ascii="Arial" w:hAnsi="Arial" w:cs="Arial"/>
        </w:rPr>
        <w:t xml:space="preserve"> normal </w:t>
      </w:r>
      <w:proofErr w:type="spellStart"/>
      <w:r>
        <w:rPr>
          <w:rFonts w:ascii="Arial" w:hAnsi="Arial" w:cs="Arial"/>
        </w:rPr>
        <w:t>si</w:t>
      </w:r>
      <w:proofErr w:type="spellEnd"/>
      <w:r>
        <w:rPr>
          <w:rFonts w:ascii="Arial" w:hAnsi="Arial" w:cs="Arial"/>
        </w:rPr>
        <w:t xml:space="preserve"> de </w:t>
      </w:r>
      <w:proofErr w:type="spellStart"/>
      <w:r>
        <w:rPr>
          <w:rFonts w:ascii="Arial" w:hAnsi="Arial" w:cs="Arial"/>
        </w:rPr>
        <w:t>siguranta</w:t>
      </w:r>
      <w:proofErr w:type="spellEnd"/>
    </w:p>
    <w:p w14:paraId="172FC41C" w14:textId="52133425" w:rsidR="00694C96" w:rsidRPr="00357C53" w:rsidRDefault="00A27CB8" w:rsidP="00694C96">
      <w:pPr>
        <w:numPr>
          <w:ilvl w:val="0"/>
          <w:numId w:val="34"/>
        </w:numPr>
        <w:tabs>
          <w:tab w:val="clear" w:pos="360"/>
          <w:tab w:val="left" w:pos="851"/>
          <w:tab w:val="num" w:pos="2400"/>
        </w:tabs>
        <w:ind w:left="2400"/>
        <w:jc w:val="both"/>
        <w:rPr>
          <w:rFonts w:ascii="Arial" w:hAnsi="Arial" w:cs="Arial"/>
        </w:rPr>
      </w:pPr>
      <w:proofErr w:type="spellStart"/>
      <w:r>
        <w:rPr>
          <w:rFonts w:ascii="Arial" w:hAnsi="Arial" w:cs="Arial"/>
        </w:rPr>
        <w:t>Instalatii</w:t>
      </w:r>
      <w:proofErr w:type="spellEnd"/>
      <w:r>
        <w:rPr>
          <w:rFonts w:ascii="Arial" w:hAnsi="Arial" w:cs="Arial"/>
        </w:rPr>
        <w:t xml:space="preserve"> de </w:t>
      </w:r>
      <w:proofErr w:type="spellStart"/>
      <w:r>
        <w:rPr>
          <w:rFonts w:ascii="Arial" w:hAnsi="Arial" w:cs="Arial"/>
        </w:rPr>
        <w:t>cogenerare</w:t>
      </w:r>
      <w:proofErr w:type="spellEnd"/>
      <w:r>
        <w:rPr>
          <w:rFonts w:ascii="Arial" w:hAnsi="Arial" w:cs="Arial"/>
        </w:rPr>
        <w:t xml:space="preserve"> cu un </w:t>
      </w:r>
      <w:proofErr w:type="spellStart"/>
      <w:r>
        <w:rPr>
          <w:rFonts w:ascii="Arial" w:hAnsi="Arial" w:cs="Arial"/>
        </w:rPr>
        <w:t>sistem</w:t>
      </w:r>
      <w:proofErr w:type="spellEnd"/>
      <w:r>
        <w:rPr>
          <w:rFonts w:ascii="Arial" w:hAnsi="Arial" w:cs="Arial"/>
        </w:rPr>
        <w:t xml:space="preserve"> </w:t>
      </w:r>
      <w:proofErr w:type="spellStart"/>
      <w:r>
        <w:rPr>
          <w:rFonts w:ascii="Arial" w:hAnsi="Arial" w:cs="Arial"/>
        </w:rPr>
        <w:t>fotovoltaic</w:t>
      </w:r>
      <w:proofErr w:type="spellEnd"/>
      <w:r>
        <w:rPr>
          <w:rFonts w:ascii="Arial" w:hAnsi="Arial" w:cs="Arial"/>
        </w:rPr>
        <w:t xml:space="preserve"> cu </w:t>
      </w:r>
      <w:proofErr w:type="spellStart"/>
      <w:r>
        <w:rPr>
          <w:rFonts w:ascii="Arial" w:hAnsi="Arial" w:cs="Arial"/>
        </w:rPr>
        <w:t>capacitatea</w:t>
      </w:r>
      <w:proofErr w:type="spellEnd"/>
      <w:r>
        <w:rPr>
          <w:rFonts w:ascii="Arial" w:hAnsi="Arial" w:cs="Arial"/>
        </w:rPr>
        <w:t xml:space="preserve"> maxima de </w:t>
      </w:r>
      <w:r w:rsidR="00BC561F">
        <w:rPr>
          <w:rFonts w:ascii="Arial" w:hAnsi="Arial" w:cs="Arial"/>
        </w:rPr>
        <w:t xml:space="preserve"> 20KW </w:t>
      </w:r>
    </w:p>
    <w:p w14:paraId="28339331" w14:textId="773CAADA" w:rsidR="00694C96" w:rsidRDefault="00A27CB8" w:rsidP="00694C96">
      <w:pPr>
        <w:numPr>
          <w:ilvl w:val="0"/>
          <w:numId w:val="34"/>
        </w:numPr>
        <w:tabs>
          <w:tab w:val="clear" w:pos="360"/>
          <w:tab w:val="left" w:pos="851"/>
          <w:tab w:val="num" w:pos="2400"/>
        </w:tabs>
        <w:ind w:left="2400"/>
        <w:jc w:val="both"/>
        <w:rPr>
          <w:rFonts w:ascii="Arial" w:hAnsi="Arial" w:cs="Arial"/>
        </w:rPr>
      </w:pPr>
      <w:proofErr w:type="spellStart"/>
      <w:r>
        <w:rPr>
          <w:rFonts w:ascii="Arial" w:hAnsi="Arial" w:cs="Arial"/>
        </w:rPr>
        <w:t>Instalatie</w:t>
      </w:r>
      <w:proofErr w:type="spellEnd"/>
      <w:r>
        <w:rPr>
          <w:rFonts w:ascii="Arial" w:hAnsi="Arial" w:cs="Arial"/>
        </w:rPr>
        <w:t xml:space="preserve"> de </w:t>
      </w:r>
      <w:proofErr w:type="spellStart"/>
      <w:r>
        <w:rPr>
          <w:rFonts w:ascii="Arial" w:hAnsi="Arial" w:cs="Arial"/>
        </w:rPr>
        <w:t>forta</w:t>
      </w:r>
      <w:proofErr w:type="spellEnd"/>
      <w:r>
        <w:rPr>
          <w:rFonts w:ascii="Arial" w:hAnsi="Arial" w:cs="Arial"/>
        </w:rPr>
        <w:t xml:space="preserve"> </w:t>
      </w:r>
      <w:proofErr w:type="spellStart"/>
      <w:r>
        <w:rPr>
          <w:rFonts w:ascii="Arial" w:hAnsi="Arial" w:cs="Arial"/>
        </w:rPr>
        <w:t>pentru</w:t>
      </w:r>
      <w:proofErr w:type="spellEnd"/>
      <w:r>
        <w:rPr>
          <w:rFonts w:ascii="Arial" w:hAnsi="Arial" w:cs="Arial"/>
        </w:rPr>
        <w:t xml:space="preserve"> </w:t>
      </w:r>
      <w:proofErr w:type="spellStart"/>
      <w:r>
        <w:rPr>
          <w:rFonts w:ascii="Arial" w:hAnsi="Arial" w:cs="Arial"/>
        </w:rPr>
        <w:t>alimentarea</w:t>
      </w:r>
      <w:proofErr w:type="spellEnd"/>
      <w:r>
        <w:rPr>
          <w:rFonts w:ascii="Arial" w:hAnsi="Arial" w:cs="Arial"/>
        </w:rPr>
        <w:t xml:space="preserve"> </w:t>
      </w:r>
      <w:proofErr w:type="spellStart"/>
      <w:r>
        <w:rPr>
          <w:rFonts w:ascii="Arial" w:hAnsi="Arial" w:cs="Arial"/>
        </w:rPr>
        <w:t>consumatorilor</w:t>
      </w:r>
      <w:proofErr w:type="spellEnd"/>
      <w:r>
        <w:rPr>
          <w:rFonts w:ascii="Arial" w:hAnsi="Arial" w:cs="Arial"/>
        </w:rPr>
        <w:t xml:space="preserve"> </w:t>
      </w:r>
      <w:proofErr w:type="spellStart"/>
      <w:r>
        <w:rPr>
          <w:rFonts w:ascii="Arial" w:hAnsi="Arial" w:cs="Arial"/>
        </w:rPr>
        <w:t>normali</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de </w:t>
      </w:r>
      <w:proofErr w:type="spellStart"/>
      <w:r>
        <w:rPr>
          <w:rFonts w:ascii="Arial" w:hAnsi="Arial" w:cs="Arial"/>
        </w:rPr>
        <w:t>siguranta</w:t>
      </w:r>
      <w:proofErr w:type="spellEnd"/>
    </w:p>
    <w:p w14:paraId="6D736DC5" w14:textId="17228251" w:rsidR="00A27CB8" w:rsidRDefault="00A27CB8" w:rsidP="00694C96">
      <w:pPr>
        <w:numPr>
          <w:ilvl w:val="0"/>
          <w:numId w:val="34"/>
        </w:numPr>
        <w:tabs>
          <w:tab w:val="clear" w:pos="360"/>
          <w:tab w:val="left" w:pos="851"/>
          <w:tab w:val="num" w:pos="2400"/>
        </w:tabs>
        <w:ind w:left="2400"/>
        <w:jc w:val="both"/>
        <w:rPr>
          <w:rFonts w:ascii="Arial" w:hAnsi="Arial" w:cs="Arial"/>
        </w:rPr>
      </w:pPr>
      <w:proofErr w:type="spellStart"/>
      <w:r>
        <w:rPr>
          <w:rFonts w:ascii="Arial" w:hAnsi="Arial" w:cs="Arial"/>
        </w:rPr>
        <w:t>Instalatie</w:t>
      </w:r>
      <w:proofErr w:type="spellEnd"/>
      <w:r>
        <w:rPr>
          <w:rFonts w:ascii="Arial" w:hAnsi="Arial" w:cs="Arial"/>
        </w:rPr>
        <w:t xml:space="preserve"> de </w:t>
      </w:r>
      <w:proofErr w:type="spellStart"/>
      <w:r>
        <w:rPr>
          <w:rFonts w:ascii="Arial" w:hAnsi="Arial" w:cs="Arial"/>
        </w:rPr>
        <w:t>paratrasnet</w:t>
      </w:r>
      <w:proofErr w:type="spellEnd"/>
    </w:p>
    <w:p w14:paraId="21EE09DC" w14:textId="378A2601" w:rsidR="00A27CB8" w:rsidRDefault="00A27CB8" w:rsidP="00694C96">
      <w:pPr>
        <w:numPr>
          <w:ilvl w:val="0"/>
          <w:numId w:val="34"/>
        </w:numPr>
        <w:tabs>
          <w:tab w:val="clear" w:pos="360"/>
          <w:tab w:val="left" w:pos="851"/>
          <w:tab w:val="num" w:pos="2400"/>
        </w:tabs>
        <w:ind w:left="2400"/>
        <w:jc w:val="both"/>
        <w:rPr>
          <w:rFonts w:ascii="Arial" w:hAnsi="Arial" w:cs="Arial"/>
        </w:rPr>
      </w:pPr>
      <w:proofErr w:type="spellStart"/>
      <w:r>
        <w:rPr>
          <w:rFonts w:ascii="Arial" w:hAnsi="Arial" w:cs="Arial"/>
        </w:rPr>
        <w:t>Instalatie</w:t>
      </w:r>
      <w:proofErr w:type="spellEnd"/>
      <w:r>
        <w:rPr>
          <w:rFonts w:ascii="Arial" w:hAnsi="Arial" w:cs="Arial"/>
        </w:rPr>
        <w:t xml:space="preserve"> de protective </w:t>
      </w:r>
      <w:proofErr w:type="spellStart"/>
      <w:r>
        <w:rPr>
          <w:rFonts w:ascii="Arial" w:hAnsi="Arial" w:cs="Arial"/>
        </w:rPr>
        <w:t>impotriva</w:t>
      </w:r>
      <w:proofErr w:type="spellEnd"/>
      <w:r>
        <w:rPr>
          <w:rFonts w:ascii="Arial" w:hAnsi="Arial" w:cs="Arial"/>
        </w:rPr>
        <w:t xml:space="preserve"> </w:t>
      </w:r>
      <w:proofErr w:type="spellStart"/>
      <w:r>
        <w:rPr>
          <w:rFonts w:ascii="Arial" w:hAnsi="Arial" w:cs="Arial"/>
        </w:rPr>
        <w:t>socurilor</w:t>
      </w:r>
      <w:proofErr w:type="spellEnd"/>
      <w:r>
        <w:rPr>
          <w:rFonts w:ascii="Arial" w:hAnsi="Arial" w:cs="Arial"/>
        </w:rPr>
        <w:t xml:space="preserve"> </w:t>
      </w:r>
      <w:proofErr w:type="spellStart"/>
      <w:r>
        <w:rPr>
          <w:rFonts w:ascii="Arial" w:hAnsi="Arial" w:cs="Arial"/>
        </w:rPr>
        <w:t>datorate</w:t>
      </w:r>
      <w:proofErr w:type="spellEnd"/>
      <w:r>
        <w:rPr>
          <w:rFonts w:ascii="Arial" w:hAnsi="Arial" w:cs="Arial"/>
        </w:rPr>
        <w:t xml:space="preserve"> </w:t>
      </w:r>
      <w:proofErr w:type="spellStart"/>
      <w:r>
        <w:rPr>
          <w:rFonts w:ascii="Arial" w:hAnsi="Arial" w:cs="Arial"/>
        </w:rPr>
        <w:t>atingerilor</w:t>
      </w:r>
      <w:proofErr w:type="spellEnd"/>
    </w:p>
    <w:p w14:paraId="56090B1D" w14:textId="33FC375F" w:rsidR="006C4D8E" w:rsidRPr="006C4D8E" w:rsidRDefault="006C4D8E" w:rsidP="00694C96">
      <w:pPr>
        <w:jc w:val="both"/>
        <w:rPr>
          <w:rFonts w:ascii="Arial" w:hAnsi="Arial" w:cs="Arial"/>
        </w:rPr>
      </w:pPr>
    </w:p>
    <w:p w14:paraId="7210C4B6" w14:textId="77777777" w:rsidR="006C4D8E" w:rsidRPr="006C4D8E" w:rsidRDefault="006C4D8E" w:rsidP="006C4D8E">
      <w:pPr>
        <w:pStyle w:val="Heading1"/>
        <w:ind w:left="360"/>
      </w:pPr>
      <w:r w:rsidRPr="006C4D8E">
        <w:t>Particularitati ale amplasamentului si constructiei</w:t>
      </w:r>
    </w:p>
    <w:p w14:paraId="08575FCC" w14:textId="77777777" w:rsidR="006C4D8E" w:rsidRPr="006C4D8E" w:rsidRDefault="006C4D8E" w:rsidP="006C4D8E">
      <w:pPr>
        <w:shd w:val="clear" w:color="auto" w:fill="FFFFFF"/>
        <w:autoSpaceDE w:val="0"/>
        <w:autoSpaceDN w:val="0"/>
        <w:adjustRightInd w:val="0"/>
        <w:ind w:left="567"/>
        <w:contextualSpacing/>
        <w:jc w:val="both"/>
        <w:rPr>
          <w:rFonts w:ascii="Arial" w:hAnsi="Arial" w:cs="Arial"/>
          <w:b/>
          <w:i/>
          <w:iCs/>
          <w:lang w:val="ro-RO" w:eastAsia="ro-RO"/>
        </w:rPr>
      </w:pPr>
      <w:r w:rsidRPr="006C4D8E">
        <w:rPr>
          <w:rFonts w:ascii="Arial" w:hAnsi="Arial" w:cs="Arial"/>
          <w:b/>
          <w:i/>
          <w:iCs/>
          <w:lang w:val="ro-RO" w:eastAsia="ro-RO"/>
        </w:rPr>
        <w:t>a) Descrierea amplasamentului</w:t>
      </w:r>
    </w:p>
    <w:p w14:paraId="1B02DB52" w14:textId="10DE4C01" w:rsidR="006C4D8E" w:rsidRPr="006C4D8E" w:rsidRDefault="00BC561F" w:rsidP="006C4D8E">
      <w:pPr>
        <w:autoSpaceDE w:val="0"/>
        <w:autoSpaceDN w:val="0"/>
        <w:adjustRightInd w:val="0"/>
        <w:ind w:left="284" w:firstLine="432"/>
        <w:rPr>
          <w:rFonts w:ascii="Arial" w:hAnsi="Arial" w:cs="Arial"/>
          <w:lang w:val="ro-RO" w:eastAsia="ro-RO"/>
        </w:rPr>
      </w:pPr>
      <w:r>
        <w:rPr>
          <w:rFonts w:ascii="Arial" w:hAnsi="Arial" w:cs="Arial"/>
          <w:lang w:val="it-IT" w:eastAsia="ro-RO"/>
        </w:rPr>
        <w:t>Grupul Scolar Petru Poni</w:t>
      </w:r>
      <w:r w:rsidR="006C4D8E" w:rsidRPr="006C4D8E">
        <w:rPr>
          <w:rFonts w:ascii="Arial" w:hAnsi="Arial" w:cs="Arial"/>
          <w:lang w:val="it-IT" w:eastAsia="ro-RO"/>
        </w:rPr>
        <w:t xml:space="preserve"> este situata in </w:t>
      </w:r>
      <w:r w:rsidR="006C4D8E" w:rsidRPr="006C4D8E">
        <w:rPr>
          <w:rFonts w:ascii="Arial" w:hAnsi="Arial" w:cs="Arial"/>
          <w:bCs/>
          <w:lang w:val="ro-RO" w:eastAsia="ro-RO"/>
        </w:rPr>
        <w:t>intravilanul municipiului Bucuresti</w:t>
      </w:r>
      <w:r>
        <w:rPr>
          <w:rFonts w:ascii="Arial" w:hAnsi="Arial" w:cs="Arial"/>
          <w:bCs/>
          <w:lang w:val="ro-RO" w:eastAsia="ro-RO"/>
        </w:rPr>
        <w:t xml:space="preserve"> pe</w:t>
      </w:r>
      <w:r w:rsidR="006C4D8E" w:rsidRPr="006C4D8E">
        <w:rPr>
          <w:rFonts w:ascii="Arial" w:hAnsi="Arial" w:cs="Arial"/>
          <w:lang w:val="ro-RO" w:eastAsia="ro-RO"/>
        </w:rPr>
        <w:t xml:space="preserve"> </w:t>
      </w:r>
      <w:r w:rsidRPr="00BC561F">
        <w:rPr>
          <w:rFonts w:ascii="Arial" w:hAnsi="Arial" w:cs="Arial"/>
          <w:lang w:val="ro-RO" w:eastAsia="ro-RO"/>
        </w:rPr>
        <w:t>Str. Preciziei nr 18</w:t>
      </w:r>
      <w:r>
        <w:rPr>
          <w:rFonts w:ascii="Arial" w:hAnsi="Arial" w:cs="Arial"/>
          <w:lang w:val="ro-RO" w:eastAsia="ro-RO"/>
        </w:rPr>
        <w:t xml:space="preserve"> sector 6 Bucuresti</w:t>
      </w:r>
    </w:p>
    <w:p w14:paraId="57A493D5" w14:textId="77777777" w:rsidR="006C4D8E" w:rsidRPr="006C4D8E" w:rsidRDefault="006C4D8E" w:rsidP="006C4D8E">
      <w:pPr>
        <w:spacing w:before="240" w:line="276" w:lineRule="auto"/>
        <w:ind w:left="284" w:firstLine="283"/>
        <w:contextualSpacing/>
        <w:jc w:val="both"/>
        <w:rPr>
          <w:rFonts w:ascii="Arial" w:hAnsi="Arial" w:cs="Arial"/>
          <w:lang w:val="ro-RO" w:eastAsia="ro-RO"/>
        </w:rPr>
      </w:pPr>
      <w:r w:rsidRPr="006C4D8E">
        <w:rPr>
          <w:rFonts w:ascii="Arial" w:hAnsi="Arial" w:cs="Arial"/>
          <w:b/>
          <w:i/>
          <w:lang w:val="ro-RO" w:eastAsia="ro-RO"/>
        </w:rPr>
        <w:t>b) Destinatia</w:t>
      </w:r>
    </w:p>
    <w:p w14:paraId="5FC83150" w14:textId="41D19243" w:rsidR="006C4D8E" w:rsidRPr="006C4D8E" w:rsidRDefault="00BC561F" w:rsidP="006C4D8E">
      <w:pPr>
        <w:spacing w:before="240" w:line="276" w:lineRule="auto"/>
        <w:ind w:left="284" w:firstLine="283"/>
        <w:contextualSpacing/>
        <w:jc w:val="both"/>
        <w:rPr>
          <w:rFonts w:ascii="Arial" w:hAnsi="Arial" w:cs="Arial"/>
          <w:lang w:val="it-IT" w:eastAsia="ro-RO"/>
        </w:rPr>
      </w:pPr>
      <w:r>
        <w:rPr>
          <w:rFonts w:ascii="Arial" w:hAnsi="Arial" w:cs="Arial"/>
          <w:lang w:val="it-IT" w:eastAsia="ro-RO"/>
        </w:rPr>
        <w:t>Grupul Scolar Petru Poni</w:t>
      </w:r>
      <w:r w:rsidRPr="006C4D8E">
        <w:rPr>
          <w:rFonts w:ascii="Arial" w:hAnsi="Arial" w:cs="Arial"/>
          <w:lang w:val="it-IT" w:eastAsia="ro-RO"/>
        </w:rPr>
        <w:t xml:space="preserve"> </w:t>
      </w:r>
      <w:r>
        <w:rPr>
          <w:rFonts w:ascii="Arial" w:hAnsi="Arial" w:cs="Arial"/>
          <w:lang w:val="it-IT" w:eastAsia="ro-RO"/>
        </w:rPr>
        <w:t>are</w:t>
      </w:r>
      <w:r w:rsidR="006C4D8E" w:rsidRPr="006C4D8E">
        <w:rPr>
          <w:rFonts w:ascii="Arial" w:hAnsi="Arial" w:cs="Arial"/>
          <w:lang w:val="it-IT" w:eastAsia="ro-RO"/>
        </w:rPr>
        <w:t xml:space="preserve"> destinatia de institutie de invatamant </w:t>
      </w:r>
      <w:r>
        <w:rPr>
          <w:rFonts w:ascii="Arial" w:hAnsi="Arial" w:cs="Arial"/>
          <w:lang w:val="it-IT" w:eastAsia="ro-RO"/>
        </w:rPr>
        <w:t xml:space="preserve">scolar </w:t>
      </w:r>
    </w:p>
    <w:p w14:paraId="561C4116" w14:textId="77777777" w:rsidR="00694C96" w:rsidRPr="00357C53" w:rsidRDefault="00694C96" w:rsidP="00694C96">
      <w:pPr>
        <w:pStyle w:val="Caption"/>
        <w:rPr>
          <w:rFonts w:ascii="Arial" w:hAnsi="Arial" w:cs="Arial"/>
        </w:rPr>
      </w:pPr>
      <w:r w:rsidRPr="00357C53">
        <w:rPr>
          <w:rFonts w:ascii="Arial" w:hAnsi="Arial" w:cs="Arial"/>
        </w:rPr>
        <w:t>2. BAZE DE PROIECTARE</w:t>
      </w:r>
    </w:p>
    <w:p w14:paraId="14F9DB43" w14:textId="77777777" w:rsidR="00694C96" w:rsidRPr="00357C53" w:rsidRDefault="00694C96" w:rsidP="00694C96">
      <w:pPr>
        <w:pStyle w:val="ListParagraph"/>
        <w:keepLines/>
        <w:ind w:left="0"/>
        <w:jc w:val="both"/>
        <w:rPr>
          <w:rFonts w:ascii="Arial" w:hAnsi="Arial" w:cs="Arial"/>
          <w:b/>
        </w:rPr>
      </w:pPr>
    </w:p>
    <w:p w14:paraId="505D4CE4" w14:textId="77777777" w:rsidR="00694C96" w:rsidRPr="00357C53" w:rsidRDefault="00694C96" w:rsidP="00694C96">
      <w:pPr>
        <w:ind w:firstLine="720"/>
        <w:jc w:val="both"/>
        <w:rPr>
          <w:rFonts w:ascii="Arial" w:hAnsi="Arial" w:cs="Arial"/>
        </w:rPr>
      </w:pPr>
      <w:proofErr w:type="spellStart"/>
      <w:r w:rsidRPr="00357C53">
        <w:rPr>
          <w:rFonts w:ascii="Arial" w:hAnsi="Arial" w:cs="Arial"/>
        </w:rPr>
        <w:t>Proiectarea</w:t>
      </w:r>
      <w:proofErr w:type="spellEnd"/>
      <w:r w:rsidRPr="00357C53">
        <w:rPr>
          <w:rFonts w:ascii="Arial" w:hAnsi="Arial" w:cs="Arial"/>
        </w:rPr>
        <w:t xml:space="preserve"> </w:t>
      </w:r>
      <w:proofErr w:type="spellStart"/>
      <w:r w:rsidRPr="00357C53">
        <w:rPr>
          <w:rFonts w:ascii="Arial" w:hAnsi="Arial" w:cs="Arial"/>
        </w:rPr>
        <w:t>si</w:t>
      </w:r>
      <w:proofErr w:type="spellEnd"/>
      <w:r w:rsidRPr="00357C53">
        <w:rPr>
          <w:rFonts w:ascii="Arial" w:hAnsi="Arial" w:cs="Arial"/>
        </w:rPr>
        <w:t xml:space="preserve"> </w:t>
      </w:r>
      <w:proofErr w:type="spellStart"/>
      <w:r w:rsidRPr="00357C53">
        <w:rPr>
          <w:rFonts w:ascii="Arial" w:hAnsi="Arial" w:cs="Arial"/>
        </w:rPr>
        <w:t>dimensionarea</w:t>
      </w:r>
      <w:proofErr w:type="spellEnd"/>
      <w:r w:rsidRPr="00357C53">
        <w:rPr>
          <w:rFonts w:ascii="Arial" w:hAnsi="Arial" w:cs="Arial"/>
        </w:rPr>
        <w:t xml:space="preserve"> </w:t>
      </w:r>
      <w:proofErr w:type="spellStart"/>
      <w:r w:rsidRPr="00357C53">
        <w:rPr>
          <w:rFonts w:ascii="Arial" w:hAnsi="Arial" w:cs="Arial"/>
        </w:rPr>
        <w:t>instalatiilor</w:t>
      </w:r>
      <w:proofErr w:type="spellEnd"/>
      <w:r w:rsidRPr="00357C53">
        <w:rPr>
          <w:rFonts w:ascii="Arial" w:hAnsi="Arial" w:cs="Arial"/>
        </w:rPr>
        <w:t xml:space="preserve"> </w:t>
      </w:r>
      <w:proofErr w:type="spellStart"/>
      <w:r w:rsidRPr="00357C53">
        <w:rPr>
          <w:rFonts w:ascii="Arial" w:hAnsi="Arial" w:cs="Arial"/>
        </w:rPr>
        <w:t>mai</w:t>
      </w:r>
      <w:proofErr w:type="spellEnd"/>
      <w:r w:rsidRPr="00357C53">
        <w:rPr>
          <w:rFonts w:ascii="Arial" w:hAnsi="Arial" w:cs="Arial"/>
        </w:rPr>
        <w:t xml:space="preserve"> sus </w:t>
      </w:r>
      <w:proofErr w:type="spellStart"/>
      <w:r w:rsidRPr="00357C53">
        <w:rPr>
          <w:rFonts w:ascii="Arial" w:hAnsi="Arial" w:cs="Arial"/>
        </w:rPr>
        <w:t>mentionate</w:t>
      </w:r>
      <w:proofErr w:type="spellEnd"/>
      <w:r w:rsidRPr="00357C53">
        <w:rPr>
          <w:rFonts w:ascii="Arial" w:hAnsi="Arial" w:cs="Arial"/>
        </w:rPr>
        <w:t xml:space="preserve"> au </w:t>
      </w:r>
      <w:proofErr w:type="spellStart"/>
      <w:r w:rsidRPr="00357C53">
        <w:rPr>
          <w:rFonts w:ascii="Arial" w:hAnsi="Arial" w:cs="Arial"/>
        </w:rPr>
        <w:t>fost</w:t>
      </w:r>
      <w:proofErr w:type="spellEnd"/>
      <w:r w:rsidRPr="00357C53">
        <w:rPr>
          <w:rFonts w:ascii="Arial" w:hAnsi="Arial" w:cs="Arial"/>
        </w:rPr>
        <w:t xml:space="preserve"> </w:t>
      </w:r>
      <w:proofErr w:type="spellStart"/>
      <w:r w:rsidRPr="00357C53">
        <w:rPr>
          <w:rFonts w:ascii="Arial" w:hAnsi="Arial" w:cs="Arial"/>
        </w:rPr>
        <w:t>facute</w:t>
      </w:r>
      <w:proofErr w:type="spellEnd"/>
      <w:r w:rsidRPr="00357C53">
        <w:rPr>
          <w:rFonts w:ascii="Arial" w:hAnsi="Arial" w:cs="Arial"/>
        </w:rPr>
        <w:t xml:space="preserve"> pe </w:t>
      </w:r>
      <w:proofErr w:type="spellStart"/>
      <w:r w:rsidRPr="00357C53">
        <w:rPr>
          <w:rFonts w:ascii="Arial" w:hAnsi="Arial" w:cs="Arial"/>
        </w:rPr>
        <w:t>baza</w:t>
      </w:r>
      <w:proofErr w:type="spellEnd"/>
      <w:r w:rsidRPr="00357C53">
        <w:rPr>
          <w:rFonts w:ascii="Arial" w:hAnsi="Arial" w:cs="Arial"/>
        </w:rPr>
        <w:t xml:space="preserve"> </w:t>
      </w:r>
      <w:proofErr w:type="spellStart"/>
      <w:r w:rsidRPr="00357C53">
        <w:rPr>
          <w:rFonts w:ascii="Arial" w:hAnsi="Arial" w:cs="Arial"/>
        </w:rPr>
        <w:t>urmatoarelor</w:t>
      </w:r>
      <w:proofErr w:type="spellEnd"/>
      <w:r w:rsidRPr="00357C53">
        <w:rPr>
          <w:rFonts w:ascii="Arial" w:hAnsi="Arial" w:cs="Arial"/>
        </w:rPr>
        <w:t xml:space="preserve"> date:</w:t>
      </w:r>
    </w:p>
    <w:p w14:paraId="265B9F78" w14:textId="77777777" w:rsidR="00694C96" w:rsidRPr="00357C53" w:rsidRDefault="00694C96" w:rsidP="00694C96">
      <w:pPr>
        <w:jc w:val="both"/>
        <w:rPr>
          <w:rFonts w:ascii="Arial" w:hAnsi="Arial" w:cs="Arial"/>
        </w:rPr>
      </w:pPr>
    </w:p>
    <w:p w14:paraId="240193DD" w14:textId="31383B33" w:rsidR="00694C96" w:rsidRPr="003D4B55" w:rsidRDefault="00694C96" w:rsidP="003D4B55">
      <w:pPr>
        <w:pStyle w:val="ListParagraph"/>
        <w:numPr>
          <w:ilvl w:val="0"/>
          <w:numId w:val="40"/>
        </w:numPr>
        <w:tabs>
          <w:tab w:val="left" w:pos="851"/>
        </w:tabs>
        <w:jc w:val="both"/>
        <w:rPr>
          <w:rFonts w:ascii="Arial" w:hAnsi="Arial" w:cs="Arial"/>
        </w:rPr>
      </w:pPr>
      <w:r w:rsidRPr="003D4B55">
        <w:rPr>
          <w:rFonts w:ascii="Arial" w:hAnsi="Arial" w:cs="Arial"/>
        </w:rPr>
        <w:t>Planuri de arhitectura;</w:t>
      </w:r>
    </w:p>
    <w:p w14:paraId="6677CDC9" w14:textId="0AAD7CE1"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Proiectul a fost întocmit in conformitate cu prevederile următoarelor prescripţii în vigoare:</w:t>
      </w:r>
    </w:p>
    <w:p w14:paraId="1D1E9142" w14:textId="33153862"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Legea nr.10/1995, modificata prin Legea nr.123/2007 si prin Legea nr.177/2015, privind calitatea in constructii;</w:t>
      </w:r>
    </w:p>
    <w:p w14:paraId="38B74068" w14:textId="6FBE3C82"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Legea nr.307/2006 privind apararea impotriva incendiilor;</w:t>
      </w:r>
    </w:p>
    <w:p w14:paraId="692EAECB" w14:textId="76701C7C"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Legea nr.319/2006 privind securitatea si sanatatea in munca;</w:t>
      </w:r>
    </w:p>
    <w:p w14:paraId="3EF499DB" w14:textId="6AC7890B"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Ordinul MF si MTCT nr.34/2006 privind achizitiile publice;</w:t>
      </w:r>
    </w:p>
    <w:p w14:paraId="48BF46EB" w14:textId="7E5D648F"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HGR nr.766/21.11.1997 pentru aprobarea unor rglementari privind calitatea in constructii;</w:t>
      </w:r>
    </w:p>
    <w:p w14:paraId="6D106F79" w14:textId="42F23E44"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lastRenderedPageBreak/>
        <w:t>Regulamentul privind controlul de stat al calitatii in constructii, aprobat prin HGR nr.272/1994;</w:t>
      </w:r>
    </w:p>
    <w:p w14:paraId="2A916773" w14:textId="194AA2C6"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Regulamentul de receptie a lucrarilor de constructii si instalatii aferente acestora, aprobat prin HGR nr. 273/1994</w:t>
      </w:r>
    </w:p>
    <w:p w14:paraId="273A6F3C" w14:textId="0C66E6A5"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privind proiectarea, executia si exploatarea instalatiilor electrice aferente cladirilor, indicativ NP-I7-2011;</w:t>
      </w:r>
    </w:p>
    <w:p w14:paraId="07CA1D14" w14:textId="4A2756D8"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pentru proiectarea si executarea instalatiilor de electrice interioare de curenti slabi aferente cladiriilor civile si de productie, indicativ I 18/1-01;</w:t>
      </w:r>
    </w:p>
    <w:p w14:paraId="6FCA384B" w14:textId="4017BF34"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pentru proiectarea si executarea sistemelor de iluminat artificial din cladiri, indicativ NP-061-02;</w:t>
      </w:r>
    </w:p>
    <w:p w14:paraId="3BDE7FA5" w14:textId="5E559A1D"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privind proiectarea cladirilor civile din punct de vedere al cerintei de siguranta in exploatare, inclusiv NP-068-02;</w:t>
      </w:r>
    </w:p>
    <w:p w14:paraId="61D3B415" w14:textId="40CA09E5"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Regulament de furnizare si utilizare a energiei electrice, indicativ PE 001/94;</w:t>
      </w:r>
    </w:p>
    <w:p w14:paraId="11B06CFD" w14:textId="7D3B56AD"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Norme de prevenire si stingere a incendiilor pentru ramura energiei electrice, indicativ PE 009/93;</w:t>
      </w:r>
    </w:p>
    <w:p w14:paraId="3851D3D8" w14:textId="56FCF9DB"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pentru proiectarea si executatia retelelor de cabluri electrice, indicativ NTE 007/08/00;</w:t>
      </w:r>
    </w:p>
    <w:p w14:paraId="3638C635" w14:textId="5EC967C5"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de incercari si masuratori la echipamente si instalatii electrice, indicativ NTI-TEL-R-002-2007-00;</w:t>
      </w:r>
    </w:p>
    <w:p w14:paraId="3B18B6B2" w14:textId="61F82C14"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privind limitare regimului nesimetric si deformant in retelele electrice, indicativ PE 143/94;</w:t>
      </w:r>
    </w:p>
    <w:p w14:paraId="3E25A388" w14:textId="6F0FEEDB"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Indreptar de proiectare si executie a instalatiilor de legare la pamant, indicativ 1RE-Ip30-88;</w:t>
      </w:r>
    </w:p>
    <w:p w14:paraId="44FF5C37" w14:textId="26DC2ECA"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 xml:space="preserve">HG 1146/2006- Cerinetele minime de securitate si sanatate pentru utilizarea in munca de catre lucratori a echipamentelor de munca          </w:t>
      </w:r>
    </w:p>
    <w:p w14:paraId="13819295" w14:textId="5E8491BC"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Norme generale de aparare impotriva incendiilor, aprobate prin Ordin MAI nr 163/28.02.2007</w:t>
      </w:r>
    </w:p>
    <w:p w14:paraId="6CE1277B" w14:textId="249E6270"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de siguranta la foc a constructiilor, indicativ P 118-99;</w:t>
      </w:r>
    </w:p>
    <w:p w14:paraId="14B49338" w14:textId="73384971"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de prevenire si stingere a incendiilor pe durata executarii lucrarilor de constructii si instalatii aferente acestora, indicativ C300-1994;</w:t>
      </w:r>
    </w:p>
    <w:p w14:paraId="6E8096CB" w14:textId="72886E81"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pentru protectia antiseismica a constructiilor de locuinte, social-culturale, agrozootehnice si industriale, indicativ P100-1995;</w:t>
      </w:r>
    </w:p>
    <w:p w14:paraId="5625E693" w14:textId="00F5AF3A"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Normativ indicativ NP 127-2009 de securitate la incendiu a parcajelor subterane pentru autoturisme;</w:t>
      </w:r>
    </w:p>
    <w:p w14:paraId="070B86EC" w14:textId="73E031D0"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Ghidul criteriilor de performanta pentru instalatii electrice din cladiri, indicativ GT-059-03; Instalatii electrice fixe.prescriptii de proiectare si executie;</w:t>
      </w:r>
    </w:p>
    <w:p w14:paraId="6043C654" w14:textId="4DD2FDED"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SR CEI 364-1...7 – Instalatii electrice ale cladirilor;</w:t>
      </w:r>
    </w:p>
    <w:p w14:paraId="231C6001" w14:textId="546C4F18"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SR CEI 60439-1 - Ansambluri prefabricate de aparataj de joasa tensiune.</w:t>
      </w:r>
    </w:p>
    <w:p w14:paraId="129BD7E3" w14:textId="6886BBD5"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Ordinul 275/2002 al MMSS - Norme specifice de securitate a muncii pentru transportul şi distribuţia energiei electrice;</w:t>
      </w:r>
    </w:p>
    <w:p w14:paraId="7FB5EAEA" w14:textId="62E074B9" w:rsidR="003D4B55" w:rsidRPr="003D4B55" w:rsidRDefault="003D4B55" w:rsidP="003D4B55">
      <w:pPr>
        <w:pStyle w:val="ListParagraph"/>
        <w:numPr>
          <w:ilvl w:val="0"/>
          <w:numId w:val="40"/>
        </w:numPr>
        <w:tabs>
          <w:tab w:val="left" w:pos="851"/>
        </w:tabs>
        <w:jc w:val="both"/>
        <w:rPr>
          <w:rFonts w:ascii="Arial" w:hAnsi="Arial" w:cs="Arial"/>
        </w:rPr>
      </w:pPr>
      <w:r w:rsidRPr="003D4B55">
        <w:rPr>
          <w:rFonts w:ascii="Arial" w:hAnsi="Arial" w:cs="Arial"/>
        </w:rPr>
        <w:t xml:space="preserve">SR CEI 61200-413  - Protectia impotriva electrocutarilor prin atingere indirecta;     </w:t>
      </w:r>
    </w:p>
    <w:p w14:paraId="2699B844" w14:textId="77777777" w:rsidR="003D4B55" w:rsidRDefault="003D4B55" w:rsidP="003D4B55">
      <w:pPr>
        <w:tabs>
          <w:tab w:val="left" w:pos="851"/>
        </w:tabs>
        <w:jc w:val="both"/>
        <w:rPr>
          <w:rFonts w:ascii="Arial" w:hAnsi="Arial" w:cs="Arial"/>
        </w:rPr>
      </w:pPr>
    </w:p>
    <w:p w14:paraId="01020FD8" w14:textId="723EC0E6" w:rsidR="003D4B55" w:rsidRPr="003D4B55" w:rsidRDefault="003D4B55" w:rsidP="003D4B55">
      <w:pPr>
        <w:tabs>
          <w:tab w:val="left" w:pos="851"/>
        </w:tabs>
        <w:jc w:val="both"/>
        <w:rPr>
          <w:rFonts w:ascii="Arial" w:hAnsi="Arial" w:cs="Arial"/>
        </w:rPr>
      </w:pPr>
      <w:r>
        <w:rPr>
          <w:rFonts w:ascii="Arial" w:hAnsi="Arial" w:cs="Arial"/>
        </w:rPr>
        <w:tab/>
      </w:r>
      <w:proofErr w:type="spellStart"/>
      <w:r w:rsidRPr="003D4B55">
        <w:rPr>
          <w:rFonts w:ascii="Arial" w:hAnsi="Arial" w:cs="Arial"/>
        </w:rPr>
        <w:t>Instalatiile</w:t>
      </w:r>
      <w:proofErr w:type="spellEnd"/>
      <w:r w:rsidRPr="003D4B55">
        <w:rPr>
          <w:rFonts w:ascii="Arial" w:hAnsi="Arial" w:cs="Arial"/>
        </w:rPr>
        <w:t xml:space="preserve"> </w:t>
      </w:r>
      <w:proofErr w:type="spellStart"/>
      <w:r w:rsidRPr="003D4B55">
        <w:rPr>
          <w:rFonts w:ascii="Arial" w:hAnsi="Arial" w:cs="Arial"/>
        </w:rPr>
        <w:t>electrice</w:t>
      </w:r>
      <w:proofErr w:type="spellEnd"/>
      <w:r w:rsidRPr="003D4B55">
        <w:rPr>
          <w:rFonts w:ascii="Arial" w:hAnsi="Arial" w:cs="Arial"/>
        </w:rPr>
        <w:t xml:space="preserve"> </w:t>
      </w:r>
      <w:proofErr w:type="spellStart"/>
      <w:r w:rsidRPr="003D4B55">
        <w:rPr>
          <w:rFonts w:ascii="Arial" w:hAnsi="Arial" w:cs="Arial"/>
        </w:rPr>
        <w:t>proiectate</w:t>
      </w:r>
      <w:proofErr w:type="spellEnd"/>
      <w:r w:rsidRPr="003D4B55">
        <w:rPr>
          <w:rFonts w:ascii="Arial" w:hAnsi="Arial" w:cs="Arial"/>
        </w:rPr>
        <w:t xml:space="preserve"> sunt dimensionate pentru tensiunea de utilizare 400-230V;50 Hz;</w:t>
      </w:r>
    </w:p>
    <w:p w14:paraId="13D6E32A" w14:textId="6C7B1A3C" w:rsidR="00670E25" w:rsidRPr="00357C53" w:rsidRDefault="003D4B55" w:rsidP="003D4B55">
      <w:pPr>
        <w:tabs>
          <w:tab w:val="left" w:pos="851"/>
        </w:tabs>
        <w:jc w:val="both"/>
        <w:rPr>
          <w:rFonts w:ascii="Arial" w:hAnsi="Arial" w:cs="Arial"/>
        </w:rPr>
      </w:pPr>
      <w:r>
        <w:rPr>
          <w:rFonts w:ascii="Arial" w:hAnsi="Arial" w:cs="Arial"/>
        </w:rPr>
        <w:lastRenderedPageBreak/>
        <w:tab/>
      </w:r>
      <w:proofErr w:type="spellStart"/>
      <w:r w:rsidRPr="003D4B55">
        <w:rPr>
          <w:rFonts w:ascii="Arial" w:hAnsi="Arial" w:cs="Arial"/>
        </w:rPr>
        <w:t>Proiectul</w:t>
      </w:r>
      <w:proofErr w:type="spellEnd"/>
      <w:r w:rsidRPr="003D4B55">
        <w:rPr>
          <w:rFonts w:ascii="Arial" w:hAnsi="Arial" w:cs="Arial"/>
        </w:rPr>
        <w:t xml:space="preserve"> </w:t>
      </w:r>
      <w:proofErr w:type="spellStart"/>
      <w:r w:rsidRPr="003D4B55">
        <w:rPr>
          <w:rFonts w:ascii="Arial" w:hAnsi="Arial" w:cs="Arial"/>
        </w:rPr>
        <w:t>va</w:t>
      </w:r>
      <w:proofErr w:type="spellEnd"/>
      <w:r w:rsidRPr="003D4B55">
        <w:rPr>
          <w:rFonts w:ascii="Arial" w:hAnsi="Arial" w:cs="Arial"/>
        </w:rPr>
        <w:t xml:space="preserve"> fi </w:t>
      </w:r>
      <w:proofErr w:type="spellStart"/>
      <w:r w:rsidRPr="003D4B55">
        <w:rPr>
          <w:rFonts w:ascii="Arial" w:hAnsi="Arial" w:cs="Arial"/>
        </w:rPr>
        <w:t>verificat</w:t>
      </w:r>
      <w:proofErr w:type="spellEnd"/>
      <w:r w:rsidRPr="003D4B55">
        <w:rPr>
          <w:rFonts w:ascii="Arial" w:hAnsi="Arial" w:cs="Arial"/>
        </w:rPr>
        <w:t xml:space="preserve"> din </w:t>
      </w:r>
      <w:proofErr w:type="spellStart"/>
      <w:r w:rsidRPr="003D4B55">
        <w:rPr>
          <w:rFonts w:ascii="Arial" w:hAnsi="Arial" w:cs="Arial"/>
        </w:rPr>
        <w:t>punct</w:t>
      </w:r>
      <w:proofErr w:type="spellEnd"/>
      <w:r w:rsidRPr="003D4B55">
        <w:rPr>
          <w:rFonts w:ascii="Arial" w:hAnsi="Arial" w:cs="Arial"/>
        </w:rPr>
        <w:t xml:space="preserve"> de </w:t>
      </w:r>
      <w:proofErr w:type="spellStart"/>
      <w:r w:rsidRPr="003D4B55">
        <w:rPr>
          <w:rFonts w:ascii="Arial" w:hAnsi="Arial" w:cs="Arial"/>
        </w:rPr>
        <w:t>vedere</w:t>
      </w:r>
      <w:proofErr w:type="spellEnd"/>
      <w:r w:rsidRPr="003D4B55">
        <w:rPr>
          <w:rFonts w:ascii="Arial" w:hAnsi="Arial" w:cs="Arial"/>
        </w:rPr>
        <w:t xml:space="preserve"> al </w:t>
      </w:r>
      <w:proofErr w:type="spellStart"/>
      <w:r w:rsidRPr="003D4B55">
        <w:rPr>
          <w:rFonts w:ascii="Arial" w:hAnsi="Arial" w:cs="Arial"/>
        </w:rPr>
        <w:t>cerinţelor</w:t>
      </w:r>
      <w:proofErr w:type="spellEnd"/>
      <w:r w:rsidRPr="003D4B55">
        <w:rPr>
          <w:rFonts w:ascii="Arial" w:hAnsi="Arial" w:cs="Arial"/>
        </w:rPr>
        <w:t xml:space="preserve"> de </w:t>
      </w:r>
      <w:proofErr w:type="spellStart"/>
      <w:r w:rsidRPr="003D4B55">
        <w:rPr>
          <w:rFonts w:ascii="Arial" w:hAnsi="Arial" w:cs="Arial"/>
        </w:rPr>
        <w:t>calitate</w:t>
      </w:r>
      <w:proofErr w:type="spellEnd"/>
      <w:r w:rsidRPr="003D4B55">
        <w:rPr>
          <w:rFonts w:ascii="Arial" w:hAnsi="Arial" w:cs="Arial"/>
        </w:rPr>
        <w:t xml:space="preserve"> conform </w:t>
      </w:r>
      <w:proofErr w:type="spellStart"/>
      <w:r w:rsidRPr="003D4B55">
        <w:rPr>
          <w:rFonts w:ascii="Arial" w:hAnsi="Arial" w:cs="Arial"/>
        </w:rPr>
        <w:t>Legii</w:t>
      </w:r>
      <w:proofErr w:type="spellEnd"/>
      <w:r w:rsidRPr="003D4B55">
        <w:rPr>
          <w:rFonts w:ascii="Arial" w:hAnsi="Arial" w:cs="Arial"/>
        </w:rPr>
        <w:t xml:space="preserve"> 10/1995, </w:t>
      </w:r>
      <w:proofErr w:type="spellStart"/>
      <w:r w:rsidRPr="003D4B55">
        <w:rPr>
          <w:rFonts w:ascii="Arial" w:hAnsi="Arial" w:cs="Arial"/>
        </w:rPr>
        <w:t>modificata</w:t>
      </w:r>
      <w:proofErr w:type="spellEnd"/>
      <w:r w:rsidRPr="003D4B55">
        <w:rPr>
          <w:rFonts w:ascii="Arial" w:hAnsi="Arial" w:cs="Arial"/>
        </w:rPr>
        <w:t xml:space="preserve"> </w:t>
      </w:r>
      <w:proofErr w:type="spellStart"/>
      <w:r w:rsidRPr="003D4B55">
        <w:rPr>
          <w:rFonts w:ascii="Arial" w:hAnsi="Arial" w:cs="Arial"/>
        </w:rPr>
        <w:t>prin</w:t>
      </w:r>
      <w:proofErr w:type="spellEnd"/>
      <w:r w:rsidRPr="003D4B55">
        <w:rPr>
          <w:rFonts w:ascii="Arial" w:hAnsi="Arial" w:cs="Arial"/>
        </w:rPr>
        <w:t xml:space="preserve"> Legea nr.123/2007 </w:t>
      </w:r>
      <w:proofErr w:type="spellStart"/>
      <w:r w:rsidRPr="003D4B55">
        <w:rPr>
          <w:rFonts w:ascii="Arial" w:hAnsi="Arial" w:cs="Arial"/>
        </w:rPr>
        <w:t>si</w:t>
      </w:r>
      <w:proofErr w:type="spellEnd"/>
      <w:r w:rsidRPr="003D4B55">
        <w:rPr>
          <w:rFonts w:ascii="Arial" w:hAnsi="Arial" w:cs="Arial"/>
        </w:rPr>
        <w:t xml:space="preserve"> </w:t>
      </w:r>
      <w:proofErr w:type="spellStart"/>
      <w:r w:rsidRPr="003D4B55">
        <w:rPr>
          <w:rFonts w:ascii="Arial" w:hAnsi="Arial" w:cs="Arial"/>
        </w:rPr>
        <w:t>prin</w:t>
      </w:r>
      <w:proofErr w:type="spellEnd"/>
      <w:r w:rsidRPr="003D4B55">
        <w:rPr>
          <w:rFonts w:ascii="Arial" w:hAnsi="Arial" w:cs="Arial"/>
        </w:rPr>
        <w:t xml:space="preserve"> Legea nr.177/2015, </w:t>
      </w:r>
      <w:proofErr w:type="spellStart"/>
      <w:r w:rsidRPr="003D4B55">
        <w:rPr>
          <w:rFonts w:ascii="Arial" w:hAnsi="Arial" w:cs="Arial"/>
        </w:rPr>
        <w:t>specialitatea</w:t>
      </w:r>
      <w:proofErr w:type="spellEnd"/>
      <w:r w:rsidRPr="003D4B55">
        <w:rPr>
          <w:rFonts w:ascii="Arial" w:hAnsi="Arial" w:cs="Arial"/>
        </w:rPr>
        <w:t xml:space="preserve"> </w:t>
      </w:r>
      <w:proofErr w:type="spellStart"/>
      <w:r w:rsidRPr="003D4B55">
        <w:rPr>
          <w:rFonts w:ascii="Arial" w:hAnsi="Arial" w:cs="Arial"/>
        </w:rPr>
        <w:t>instalatii</w:t>
      </w:r>
      <w:proofErr w:type="spellEnd"/>
      <w:r w:rsidRPr="003D4B55">
        <w:rPr>
          <w:rFonts w:ascii="Arial" w:hAnsi="Arial" w:cs="Arial"/>
        </w:rPr>
        <w:t xml:space="preserve"> </w:t>
      </w:r>
      <w:proofErr w:type="spellStart"/>
      <w:r w:rsidRPr="003D4B55">
        <w:rPr>
          <w:rFonts w:ascii="Arial" w:hAnsi="Arial" w:cs="Arial"/>
        </w:rPr>
        <w:t>electrice</w:t>
      </w:r>
      <w:proofErr w:type="spellEnd"/>
      <w:r w:rsidRPr="003D4B55">
        <w:rPr>
          <w:rFonts w:ascii="Arial" w:hAnsi="Arial" w:cs="Arial"/>
        </w:rPr>
        <w:t>.</w:t>
      </w:r>
      <w:r w:rsidRPr="003D4B55">
        <w:rPr>
          <w:rFonts w:ascii="Arial" w:hAnsi="Arial" w:cs="Arial"/>
        </w:rPr>
        <w:tab/>
      </w:r>
    </w:p>
    <w:p w14:paraId="7AD01C10" w14:textId="77777777" w:rsidR="00694C96" w:rsidRPr="00357C53" w:rsidRDefault="00694C96" w:rsidP="00694C96">
      <w:pPr>
        <w:pStyle w:val="Caption"/>
        <w:rPr>
          <w:rFonts w:ascii="Arial" w:hAnsi="Arial" w:cs="Arial"/>
        </w:rPr>
      </w:pPr>
      <w:r w:rsidRPr="00357C53">
        <w:rPr>
          <w:rFonts w:ascii="Arial" w:hAnsi="Arial" w:cs="Arial"/>
          <w:lang w:eastAsia="zh-CN"/>
        </w:rPr>
        <w:t>3. DESCRIEREA SOLUŢIEI</w:t>
      </w:r>
    </w:p>
    <w:p w14:paraId="2E545B34" w14:textId="77777777" w:rsidR="00694C96" w:rsidRPr="00357C53" w:rsidRDefault="00694C96" w:rsidP="00694C96">
      <w:pPr>
        <w:pStyle w:val="Caption"/>
        <w:rPr>
          <w:rFonts w:ascii="Arial" w:hAnsi="Arial" w:cs="Arial"/>
        </w:rPr>
      </w:pPr>
      <w:r w:rsidRPr="00357C53">
        <w:rPr>
          <w:rFonts w:ascii="Arial" w:hAnsi="Arial" w:cs="Arial"/>
        </w:rPr>
        <w:t>3.1 DESCRIEREA CLĂDIRII</w:t>
      </w:r>
    </w:p>
    <w:p w14:paraId="753BB526" w14:textId="77777777" w:rsidR="00694C96" w:rsidRPr="00357C53" w:rsidRDefault="00694C96" w:rsidP="00694C96">
      <w:pPr>
        <w:jc w:val="both"/>
        <w:rPr>
          <w:rFonts w:ascii="Arial" w:hAnsi="Arial" w:cs="Arial"/>
        </w:rPr>
      </w:pPr>
    </w:p>
    <w:p w14:paraId="0EA17C27" w14:textId="7A5BDB84" w:rsidR="00694C96" w:rsidRPr="00357C53" w:rsidRDefault="00694C96" w:rsidP="00694C96">
      <w:pPr>
        <w:pStyle w:val="idztext"/>
        <w:spacing w:before="0" w:after="0"/>
        <w:ind w:firstLine="720"/>
        <w:rPr>
          <w:rFonts w:ascii="Arial" w:hAnsi="Arial" w:cs="Arial"/>
          <w:sz w:val="24"/>
          <w:szCs w:val="24"/>
        </w:rPr>
      </w:pPr>
      <w:r w:rsidRPr="00357C53">
        <w:rPr>
          <w:rFonts w:ascii="Arial" w:hAnsi="Arial" w:cs="Arial"/>
          <w:sz w:val="24"/>
          <w:szCs w:val="24"/>
        </w:rPr>
        <w:t xml:space="preserve">Obiectivul se refera la o cladire de invatamant, avand regim de inaltime </w:t>
      </w:r>
      <w:r w:rsidR="00091A7A">
        <w:rPr>
          <w:rFonts w:ascii="Arial" w:hAnsi="Arial" w:cs="Arial"/>
          <w:sz w:val="24"/>
          <w:szCs w:val="24"/>
        </w:rPr>
        <w:t>Ds+P</w:t>
      </w:r>
      <w:r w:rsidRPr="00357C53">
        <w:rPr>
          <w:rFonts w:ascii="Arial" w:hAnsi="Arial" w:cs="Arial"/>
          <w:sz w:val="24"/>
          <w:szCs w:val="24"/>
        </w:rPr>
        <w:t>.</w:t>
      </w:r>
    </w:p>
    <w:p w14:paraId="642495B2" w14:textId="77777777" w:rsidR="00694C96" w:rsidRPr="00357C53" w:rsidRDefault="00694C96" w:rsidP="00694C96">
      <w:pPr>
        <w:pStyle w:val="idztext"/>
        <w:spacing w:before="0" w:after="0"/>
        <w:ind w:firstLine="720"/>
        <w:rPr>
          <w:rFonts w:ascii="Arial" w:hAnsi="Arial" w:cs="Arial"/>
          <w:sz w:val="24"/>
          <w:szCs w:val="24"/>
        </w:rPr>
      </w:pPr>
    </w:p>
    <w:p w14:paraId="6A8FA9F9" w14:textId="38488E68" w:rsidR="00694C96" w:rsidRPr="00357C53" w:rsidRDefault="00694C96" w:rsidP="00694C96">
      <w:pPr>
        <w:pStyle w:val="Caption"/>
        <w:rPr>
          <w:rFonts w:ascii="Arial" w:hAnsi="Arial" w:cs="Arial"/>
        </w:rPr>
      </w:pPr>
      <w:r w:rsidRPr="00357C53">
        <w:rPr>
          <w:rFonts w:ascii="Arial" w:hAnsi="Arial" w:cs="Arial"/>
        </w:rPr>
        <w:t xml:space="preserve">3.2 ALIMENTAREA CU </w:t>
      </w:r>
      <w:r w:rsidR="00A27CB8">
        <w:rPr>
          <w:rFonts w:ascii="Arial" w:hAnsi="Arial" w:cs="Arial"/>
        </w:rPr>
        <w:t>ENERGIE ELECTRICA</w:t>
      </w:r>
    </w:p>
    <w:tbl>
      <w:tblPr>
        <w:tblW w:w="0" w:type="auto"/>
        <w:tblInd w:w="75" w:type="dxa"/>
        <w:tblLayout w:type="fixed"/>
        <w:tblLook w:val="0000" w:firstRow="0" w:lastRow="0" w:firstColumn="0" w:lastColumn="0" w:noHBand="0" w:noVBand="0"/>
      </w:tblPr>
      <w:tblGrid>
        <w:gridCol w:w="4549"/>
      </w:tblGrid>
      <w:tr w:rsidR="00A27CB8" w:rsidRPr="00A27CB8" w14:paraId="4D697A4F" w14:textId="77777777" w:rsidTr="008C5001">
        <w:trPr>
          <w:trHeight w:val="300"/>
        </w:trPr>
        <w:tc>
          <w:tcPr>
            <w:tcW w:w="4549" w:type="dxa"/>
            <w:vAlign w:val="bottom"/>
          </w:tcPr>
          <w:p w14:paraId="513DDD8E" w14:textId="77777777" w:rsidR="00A27CB8" w:rsidRPr="003D4B55" w:rsidRDefault="00A27CB8" w:rsidP="008C5001">
            <w:pPr>
              <w:rPr>
                <w:rFonts w:ascii="Arial" w:hAnsi="Arial" w:cs="Arial"/>
              </w:rPr>
            </w:pPr>
            <w:r w:rsidRPr="003D4B55">
              <w:rPr>
                <w:rFonts w:ascii="Arial" w:hAnsi="Arial" w:cs="Arial"/>
                <w:i/>
                <w:iCs/>
                <w:color w:val="000000"/>
                <w:lang w:eastAsia="en-US"/>
              </w:rPr>
              <w:t xml:space="preserve">1. Date generale </w:t>
            </w:r>
            <w:proofErr w:type="spellStart"/>
            <w:r w:rsidRPr="003D4B55">
              <w:rPr>
                <w:rFonts w:ascii="Arial" w:hAnsi="Arial" w:cs="Arial"/>
                <w:i/>
                <w:iCs/>
                <w:color w:val="000000"/>
                <w:lang w:eastAsia="en-US"/>
              </w:rPr>
              <w:t>consumatori</w:t>
            </w:r>
            <w:proofErr w:type="spellEnd"/>
          </w:p>
        </w:tc>
      </w:tr>
    </w:tbl>
    <w:p w14:paraId="1CAD13B0" w14:textId="77777777" w:rsidR="003D4B55" w:rsidRDefault="003D4B55" w:rsidP="003D4B55">
      <w:pPr>
        <w:spacing w:after="120" w:line="276" w:lineRule="auto"/>
        <w:jc w:val="both"/>
        <w:rPr>
          <w:rFonts w:ascii="Arial" w:hAnsi="Arial" w:cs="Arial"/>
        </w:rPr>
      </w:pPr>
    </w:p>
    <w:tbl>
      <w:tblPr>
        <w:tblW w:w="0" w:type="auto"/>
        <w:tblInd w:w="75" w:type="dxa"/>
        <w:tblLayout w:type="fixed"/>
        <w:tblLook w:val="0000" w:firstRow="0" w:lastRow="0" w:firstColumn="0" w:lastColumn="0" w:noHBand="0" w:noVBand="0"/>
      </w:tblPr>
      <w:tblGrid>
        <w:gridCol w:w="1451"/>
        <w:gridCol w:w="1559"/>
        <w:gridCol w:w="1559"/>
      </w:tblGrid>
      <w:tr w:rsidR="003D4B55" w:rsidRPr="003D4B55" w14:paraId="70D37970" w14:textId="77777777" w:rsidTr="008C5001">
        <w:trPr>
          <w:trHeight w:val="315"/>
        </w:trPr>
        <w:tc>
          <w:tcPr>
            <w:tcW w:w="1451" w:type="dxa"/>
            <w:tcBorders>
              <w:bottom w:val="single" w:sz="8" w:space="0" w:color="000000"/>
            </w:tcBorders>
            <w:vAlign w:val="bottom"/>
          </w:tcPr>
          <w:p w14:paraId="36D909D9" w14:textId="77777777" w:rsidR="003D4B55" w:rsidRPr="003D4B55" w:rsidRDefault="003D4B55" w:rsidP="008C5001">
            <w:pPr>
              <w:jc w:val="center"/>
              <w:rPr>
                <w:rFonts w:ascii="Arial" w:hAnsi="Arial" w:cs="Arial"/>
                <w:color w:val="000000"/>
                <w:lang w:eastAsia="en-US"/>
              </w:rPr>
            </w:pPr>
            <w:r w:rsidRPr="003D4B55">
              <w:rPr>
                <w:rFonts w:ascii="Arial" w:hAnsi="Arial" w:cs="Arial"/>
                <w:color w:val="000000"/>
                <w:lang w:eastAsia="en-US"/>
              </w:rPr>
              <w:t> </w:t>
            </w:r>
          </w:p>
        </w:tc>
        <w:tc>
          <w:tcPr>
            <w:tcW w:w="1559" w:type="dxa"/>
            <w:tcBorders>
              <w:top w:val="single" w:sz="8" w:space="0" w:color="000000"/>
              <w:left w:val="single" w:sz="8" w:space="0" w:color="000000"/>
              <w:bottom w:val="single" w:sz="8" w:space="0" w:color="000000"/>
            </w:tcBorders>
            <w:vAlign w:val="bottom"/>
          </w:tcPr>
          <w:p w14:paraId="3F5BAB8A" w14:textId="77777777" w:rsidR="003D4B55" w:rsidRPr="003D4B55" w:rsidRDefault="003D4B55" w:rsidP="008C5001">
            <w:pPr>
              <w:jc w:val="center"/>
              <w:rPr>
                <w:rFonts w:ascii="Arial" w:hAnsi="Arial" w:cs="Arial"/>
                <w:color w:val="000000"/>
                <w:lang w:eastAsia="en-US"/>
              </w:rPr>
            </w:pPr>
            <w:r w:rsidRPr="003D4B55">
              <w:rPr>
                <w:rFonts w:ascii="Arial" w:hAnsi="Arial" w:cs="Arial"/>
                <w:color w:val="000000"/>
                <w:lang w:eastAsia="en-US"/>
              </w:rPr>
              <w:t>Pi [kW]</w:t>
            </w:r>
          </w:p>
        </w:tc>
        <w:tc>
          <w:tcPr>
            <w:tcW w:w="1559" w:type="dxa"/>
            <w:tcBorders>
              <w:top w:val="single" w:sz="8" w:space="0" w:color="000000"/>
              <w:left w:val="single" w:sz="4" w:space="0" w:color="000000"/>
              <w:bottom w:val="single" w:sz="8" w:space="0" w:color="000000"/>
              <w:right w:val="single" w:sz="8" w:space="0" w:color="000000"/>
            </w:tcBorders>
            <w:vAlign w:val="bottom"/>
          </w:tcPr>
          <w:p w14:paraId="3AD0A194" w14:textId="77777777" w:rsidR="003D4B55" w:rsidRPr="003D4B55" w:rsidRDefault="003D4B55" w:rsidP="008C5001">
            <w:pPr>
              <w:jc w:val="center"/>
              <w:rPr>
                <w:rFonts w:ascii="Arial" w:hAnsi="Arial" w:cs="Arial"/>
              </w:rPr>
            </w:pPr>
            <w:r w:rsidRPr="003D4B55">
              <w:rPr>
                <w:rFonts w:ascii="Arial" w:hAnsi="Arial" w:cs="Arial"/>
                <w:color w:val="000000"/>
                <w:lang w:eastAsia="en-US"/>
              </w:rPr>
              <w:t>Pa [kW]</w:t>
            </w:r>
          </w:p>
        </w:tc>
      </w:tr>
      <w:tr w:rsidR="003D4B55" w:rsidRPr="003D4B55" w14:paraId="49CE5A62" w14:textId="77777777" w:rsidTr="008C5001">
        <w:trPr>
          <w:trHeight w:val="300"/>
        </w:trPr>
        <w:tc>
          <w:tcPr>
            <w:tcW w:w="1451" w:type="dxa"/>
            <w:tcBorders>
              <w:top w:val="single" w:sz="8" w:space="0" w:color="000000"/>
              <w:left w:val="single" w:sz="8" w:space="0" w:color="000000"/>
              <w:bottom w:val="single" w:sz="4" w:space="0" w:color="000000"/>
            </w:tcBorders>
            <w:vAlign w:val="bottom"/>
          </w:tcPr>
          <w:p w14:paraId="70F75588" w14:textId="77777777" w:rsidR="003D4B55" w:rsidRPr="003D4B55" w:rsidRDefault="003D4B55" w:rsidP="008C5001">
            <w:pPr>
              <w:jc w:val="center"/>
              <w:rPr>
                <w:rFonts w:ascii="Arial" w:hAnsi="Arial" w:cs="Arial"/>
                <w:b/>
                <w:color w:val="000000"/>
                <w:sz w:val="22"/>
                <w:szCs w:val="22"/>
                <w:lang w:eastAsia="en-US"/>
              </w:rPr>
            </w:pPr>
            <w:r w:rsidRPr="003D4B55">
              <w:rPr>
                <w:rFonts w:ascii="Arial" w:hAnsi="Arial" w:cs="Arial"/>
                <w:b/>
                <w:color w:val="000000"/>
                <w:sz w:val="22"/>
                <w:szCs w:val="22"/>
                <w:lang w:eastAsia="en-US"/>
              </w:rPr>
              <w:t xml:space="preserve">TOTAL </w:t>
            </w:r>
          </w:p>
          <w:p w14:paraId="5B993BF0" w14:textId="77777777" w:rsidR="003D4B55" w:rsidRPr="003D4B55" w:rsidRDefault="003D4B55" w:rsidP="008C5001">
            <w:pPr>
              <w:jc w:val="center"/>
              <w:rPr>
                <w:rFonts w:ascii="Arial" w:hAnsi="Arial" w:cs="Arial"/>
                <w:sz w:val="22"/>
                <w:szCs w:val="22"/>
                <w:lang w:eastAsia="en-US"/>
              </w:rPr>
            </w:pPr>
            <w:r w:rsidRPr="003D4B55">
              <w:rPr>
                <w:rFonts w:ascii="Arial" w:hAnsi="Arial" w:cs="Arial"/>
                <w:b/>
                <w:color w:val="000000"/>
                <w:sz w:val="22"/>
                <w:szCs w:val="22"/>
                <w:lang w:eastAsia="en-US"/>
              </w:rPr>
              <w:t>BMPT</w:t>
            </w:r>
          </w:p>
        </w:tc>
        <w:tc>
          <w:tcPr>
            <w:tcW w:w="1559" w:type="dxa"/>
            <w:tcBorders>
              <w:left w:val="single" w:sz="8" w:space="0" w:color="000000"/>
              <w:bottom w:val="single" w:sz="4" w:space="0" w:color="000000"/>
            </w:tcBorders>
            <w:vAlign w:val="bottom"/>
          </w:tcPr>
          <w:p w14:paraId="209D5801" w14:textId="093C793C" w:rsidR="003D4B55" w:rsidRPr="003D4B55" w:rsidRDefault="00091A7A" w:rsidP="008C5001">
            <w:pPr>
              <w:jc w:val="center"/>
              <w:rPr>
                <w:rFonts w:ascii="Arial" w:hAnsi="Arial" w:cs="Arial"/>
                <w:b/>
                <w:sz w:val="28"/>
                <w:szCs w:val="28"/>
                <w:lang w:eastAsia="en-US"/>
              </w:rPr>
            </w:pPr>
            <w:r>
              <w:rPr>
                <w:rFonts w:ascii="Arial" w:hAnsi="Arial" w:cs="Arial"/>
                <w:b/>
                <w:sz w:val="28"/>
                <w:szCs w:val="28"/>
                <w:lang w:eastAsia="en-US"/>
              </w:rPr>
              <w:t>299.05</w:t>
            </w:r>
          </w:p>
        </w:tc>
        <w:tc>
          <w:tcPr>
            <w:tcW w:w="1559" w:type="dxa"/>
            <w:tcBorders>
              <w:left w:val="single" w:sz="4" w:space="0" w:color="000000"/>
              <w:bottom w:val="single" w:sz="4" w:space="0" w:color="000000"/>
              <w:right w:val="single" w:sz="8" w:space="0" w:color="000000"/>
            </w:tcBorders>
            <w:vAlign w:val="bottom"/>
          </w:tcPr>
          <w:p w14:paraId="4F45F4D4" w14:textId="51305CF3" w:rsidR="003D4B55" w:rsidRPr="003D4B55" w:rsidRDefault="00091A7A" w:rsidP="008C5001">
            <w:pPr>
              <w:jc w:val="center"/>
              <w:rPr>
                <w:rFonts w:ascii="Arial" w:hAnsi="Arial" w:cs="Arial"/>
                <w:b/>
                <w:sz w:val="28"/>
                <w:szCs w:val="28"/>
              </w:rPr>
            </w:pPr>
            <w:r>
              <w:rPr>
                <w:rFonts w:ascii="Arial" w:hAnsi="Arial" w:cs="Arial"/>
                <w:b/>
                <w:sz w:val="28"/>
                <w:szCs w:val="28"/>
                <w:lang w:eastAsia="en-US"/>
              </w:rPr>
              <w:t>209.4</w:t>
            </w:r>
          </w:p>
        </w:tc>
      </w:tr>
    </w:tbl>
    <w:p w14:paraId="0C6E34A0" w14:textId="101AE601" w:rsidR="003D4B55" w:rsidRDefault="003D4B55" w:rsidP="003D4B55">
      <w:pPr>
        <w:spacing w:after="120" w:line="276" w:lineRule="auto"/>
        <w:jc w:val="both"/>
        <w:rPr>
          <w:rFonts w:ascii="Arial" w:hAnsi="Arial" w:cs="Arial"/>
        </w:rPr>
      </w:pPr>
    </w:p>
    <w:p w14:paraId="72F67240" w14:textId="5B1CCF81" w:rsidR="003D4B55" w:rsidRDefault="003D4B55" w:rsidP="003D4B55">
      <w:pPr>
        <w:spacing w:after="120" w:line="276" w:lineRule="auto"/>
        <w:jc w:val="both"/>
        <w:rPr>
          <w:rFonts w:ascii="Arial" w:hAnsi="Arial" w:cs="Arial"/>
        </w:rPr>
      </w:pPr>
      <w:proofErr w:type="spellStart"/>
      <w:r>
        <w:rPr>
          <w:rFonts w:ascii="Arial" w:hAnsi="Arial" w:cs="Arial"/>
        </w:rPr>
        <w:t>Alimentarea</w:t>
      </w:r>
      <w:proofErr w:type="spellEnd"/>
      <w:r>
        <w:rPr>
          <w:rFonts w:ascii="Arial" w:hAnsi="Arial" w:cs="Arial"/>
        </w:rPr>
        <w:t xml:space="preserve"> cu </w:t>
      </w:r>
      <w:proofErr w:type="spellStart"/>
      <w:r>
        <w:rPr>
          <w:rFonts w:ascii="Arial" w:hAnsi="Arial" w:cs="Arial"/>
        </w:rPr>
        <w:t>energie</w:t>
      </w:r>
      <w:proofErr w:type="spellEnd"/>
      <w:r>
        <w:rPr>
          <w:rFonts w:ascii="Arial" w:hAnsi="Arial" w:cs="Arial"/>
        </w:rPr>
        <w:t xml:space="preserve"> </w:t>
      </w:r>
      <w:proofErr w:type="spellStart"/>
      <w:r>
        <w:rPr>
          <w:rFonts w:ascii="Arial" w:hAnsi="Arial" w:cs="Arial"/>
        </w:rPr>
        <w:t>electrica</w:t>
      </w:r>
      <w:proofErr w:type="spellEnd"/>
      <w:r>
        <w:rPr>
          <w:rFonts w:ascii="Arial" w:hAnsi="Arial" w:cs="Arial"/>
        </w:rPr>
        <w:t xml:space="preserve"> </w:t>
      </w:r>
      <w:proofErr w:type="spellStart"/>
      <w:r>
        <w:rPr>
          <w:rFonts w:ascii="Arial" w:hAnsi="Arial" w:cs="Arial"/>
        </w:rPr>
        <w:t>este</w:t>
      </w:r>
      <w:proofErr w:type="spellEnd"/>
      <w:r>
        <w:rPr>
          <w:rFonts w:ascii="Arial" w:hAnsi="Arial" w:cs="Arial"/>
        </w:rPr>
        <w:t xml:space="preserve"> </w:t>
      </w:r>
      <w:proofErr w:type="spellStart"/>
      <w:r>
        <w:rPr>
          <w:rFonts w:ascii="Arial" w:hAnsi="Arial" w:cs="Arial"/>
        </w:rPr>
        <w:t>realizata</w:t>
      </w:r>
      <w:proofErr w:type="spellEnd"/>
      <w:r>
        <w:rPr>
          <w:rFonts w:ascii="Arial" w:hAnsi="Arial" w:cs="Arial"/>
        </w:rPr>
        <w:t xml:space="preserve"> </w:t>
      </w:r>
    </w:p>
    <w:p w14:paraId="559D047C" w14:textId="42E022BA" w:rsidR="003D4B55" w:rsidRPr="00357C53" w:rsidRDefault="003D4B55" w:rsidP="003D4B55">
      <w:pPr>
        <w:pStyle w:val="Caption"/>
        <w:rPr>
          <w:rFonts w:ascii="Arial" w:hAnsi="Arial" w:cs="Arial"/>
        </w:rPr>
      </w:pPr>
      <w:r w:rsidRPr="00357C53">
        <w:rPr>
          <w:rFonts w:ascii="Arial" w:hAnsi="Arial" w:cs="Arial"/>
        </w:rPr>
        <w:t xml:space="preserve">3.1 DESCRIEREA </w:t>
      </w:r>
      <w:r>
        <w:rPr>
          <w:rFonts w:ascii="Arial" w:hAnsi="Arial" w:cs="Arial"/>
        </w:rPr>
        <w:t>SOLUTIILOR ADOPTATE</w:t>
      </w:r>
    </w:p>
    <w:p w14:paraId="6DD76B7A" w14:textId="76615CEC" w:rsidR="00E8198B" w:rsidRPr="00E8198B" w:rsidRDefault="00E8198B" w:rsidP="00E8198B">
      <w:pPr>
        <w:ind w:firstLine="720"/>
        <w:jc w:val="both"/>
        <w:rPr>
          <w:rFonts w:ascii="Arial" w:eastAsia="Calibri" w:hAnsi="Arial" w:cs="Arial"/>
          <w:kern w:val="2"/>
          <w:lang w:val="ro-RO" w:eastAsia="zh-CN"/>
        </w:rPr>
      </w:pPr>
      <w:r w:rsidRPr="00E8198B">
        <w:rPr>
          <w:rFonts w:ascii="Arial" w:eastAsia="Calibri" w:hAnsi="Arial" w:cs="Arial"/>
          <w:kern w:val="2"/>
          <w:lang w:val="ro-RO" w:eastAsia="zh-CN"/>
        </w:rPr>
        <w:t>Alimentarea cu energie electrica a constructiei se face de la BMPT. De la BMPT se va alimenta tabloul electric general TEG</w:t>
      </w:r>
      <w:r w:rsidR="00BC561F">
        <w:rPr>
          <w:rFonts w:ascii="Arial" w:eastAsia="Calibri" w:hAnsi="Arial" w:cs="Arial"/>
          <w:kern w:val="2"/>
          <w:lang w:val="ro-RO" w:eastAsia="zh-CN"/>
        </w:rPr>
        <w:t xml:space="preserve"> corp C</w:t>
      </w:r>
      <w:r w:rsidR="00091A7A">
        <w:rPr>
          <w:rFonts w:ascii="Arial" w:eastAsia="Calibri" w:hAnsi="Arial" w:cs="Arial"/>
          <w:kern w:val="2"/>
          <w:lang w:val="ro-RO" w:eastAsia="zh-CN"/>
        </w:rPr>
        <w:t>10</w:t>
      </w:r>
      <w:r w:rsidRPr="00E8198B">
        <w:rPr>
          <w:rFonts w:ascii="Arial" w:eastAsia="Calibri" w:hAnsi="Arial" w:cs="Arial"/>
          <w:kern w:val="2"/>
          <w:lang w:val="ro-RO" w:eastAsia="zh-CN"/>
        </w:rPr>
        <w:t xml:space="preserve"> prin cablu de tipul CYABY-F.</w:t>
      </w:r>
    </w:p>
    <w:p w14:paraId="3B682FA4" w14:textId="26F873D5" w:rsidR="00BC561F" w:rsidRDefault="00BC561F" w:rsidP="00E8198B">
      <w:pPr>
        <w:jc w:val="both"/>
        <w:rPr>
          <w:rFonts w:ascii="Arial" w:eastAsia="Calibri" w:hAnsi="Arial" w:cs="Arial"/>
          <w:kern w:val="2"/>
          <w:lang w:val="ro-RO" w:eastAsia="zh-CN"/>
        </w:rPr>
      </w:pPr>
    </w:p>
    <w:p w14:paraId="6E5FE240" w14:textId="7A39FD55" w:rsidR="00BC561F" w:rsidRPr="00E8198B" w:rsidRDefault="00BC561F" w:rsidP="00BC561F">
      <w:pPr>
        <w:jc w:val="both"/>
        <w:rPr>
          <w:rFonts w:ascii="Arial" w:eastAsia="Calibri" w:hAnsi="Arial" w:cs="Arial"/>
          <w:kern w:val="2"/>
          <w:lang w:val="ro-RO" w:eastAsia="zh-CN"/>
        </w:rPr>
      </w:pPr>
      <w:r w:rsidRPr="00E8198B">
        <w:rPr>
          <w:rFonts w:ascii="Arial" w:eastAsia="Calibri" w:hAnsi="Arial" w:cs="Arial"/>
          <w:kern w:val="2"/>
          <w:lang w:val="ro-RO" w:eastAsia="zh-CN"/>
        </w:rPr>
        <w:t>Din tabloul electric general</w:t>
      </w:r>
      <w:r>
        <w:rPr>
          <w:rFonts w:ascii="Arial" w:eastAsia="Calibri" w:hAnsi="Arial" w:cs="Arial"/>
          <w:kern w:val="2"/>
          <w:lang w:val="ro-RO" w:eastAsia="zh-CN"/>
        </w:rPr>
        <w:t xml:space="preserve"> corp C</w:t>
      </w:r>
      <w:r w:rsidR="00091A7A">
        <w:rPr>
          <w:rFonts w:ascii="Arial" w:eastAsia="Calibri" w:hAnsi="Arial" w:cs="Arial"/>
          <w:kern w:val="2"/>
          <w:lang w:val="ro-RO" w:eastAsia="zh-CN"/>
        </w:rPr>
        <w:t>10</w:t>
      </w:r>
      <w:r w:rsidRPr="00E8198B">
        <w:rPr>
          <w:rFonts w:ascii="Arial" w:eastAsia="Calibri" w:hAnsi="Arial" w:cs="Arial"/>
          <w:kern w:val="2"/>
          <w:lang w:val="ro-RO" w:eastAsia="zh-CN"/>
        </w:rPr>
        <w:t>, se vor alimenta urmatoarele tablouri electrice :</w:t>
      </w:r>
    </w:p>
    <w:p w14:paraId="5E32DD0F" w14:textId="043A2A65" w:rsidR="00BC561F" w:rsidRDefault="00BC561F"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r>
      <w:r>
        <w:rPr>
          <w:rFonts w:ascii="Arial" w:eastAsia="Calibri" w:hAnsi="Arial" w:cs="Arial"/>
          <w:kern w:val="2"/>
          <w:lang w:val="ro-RO" w:eastAsia="zh-CN"/>
        </w:rPr>
        <w:t>Centrala de avertizare si detectie incendiu (ECS )</w:t>
      </w:r>
      <w:r w:rsidRPr="00E8198B">
        <w:rPr>
          <w:rFonts w:ascii="Arial" w:eastAsia="Calibri" w:hAnsi="Arial" w:cs="Arial"/>
          <w:kern w:val="2"/>
          <w:lang w:val="ro-RO" w:eastAsia="zh-CN"/>
        </w:rPr>
        <w:t>;</w:t>
      </w:r>
    </w:p>
    <w:p w14:paraId="4679234B" w14:textId="496E16C0" w:rsidR="00BC561F" w:rsidRDefault="002E08BB"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r>
      <w:r w:rsidR="00BC561F" w:rsidRPr="00E8198B">
        <w:rPr>
          <w:rFonts w:ascii="Arial" w:eastAsia="Calibri" w:hAnsi="Arial" w:cs="Arial"/>
          <w:kern w:val="2"/>
          <w:lang w:val="ro-RO" w:eastAsia="zh-CN"/>
        </w:rPr>
        <w:t xml:space="preserve">Tabloul electric </w:t>
      </w:r>
      <w:r w:rsidR="00BC561F">
        <w:rPr>
          <w:rFonts w:ascii="Arial" w:eastAsia="Calibri" w:hAnsi="Arial" w:cs="Arial"/>
          <w:kern w:val="2"/>
          <w:lang w:val="ro-RO" w:eastAsia="zh-CN"/>
        </w:rPr>
        <w:t xml:space="preserve">subsol </w:t>
      </w:r>
      <w:r w:rsidR="00091A7A">
        <w:rPr>
          <w:rFonts w:ascii="Arial" w:eastAsia="Calibri" w:hAnsi="Arial" w:cs="Arial"/>
          <w:kern w:val="2"/>
          <w:lang w:val="ro-RO" w:eastAsia="zh-CN"/>
        </w:rPr>
        <w:t xml:space="preserve">zona 2 </w:t>
      </w:r>
      <w:r w:rsidR="00BC561F" w:rsidRPr="00E8198B">
        <w:rPr>
          <w:rFonts w:ascii="Arial" w:eastAsia="Calibri" w:hAnsi="Arial" w:cs="Arial"/>
          <w:kern w:val="2"/>
          <w:lang w:val="ro-RO" w:eastAsia="zh-CN"/>
        </w:rPr>
        <w:t>(TE</w:t>
      </w:r>
      <w:r w:rsidR="00BC561F">
        <w:rPr>
          <w:rFonts w:ascii="Arial" w:eastAsia="Calibri" w:hAnsi="Arial" w:cs="Arial"/>
          <w:kern w:val="2"/>
          <w:lang w:val="ro-RO" w:eastAsia="zh-CN"/>
        </w:rPr>
        <w:t>S</w:t>
      </w:r>
      <w:r w:rsidR="00BC561F" w:rsidRPr="00E8198B">
        <w:rPr>
          <w:rFonts w:ascii="Arial" w:eastAsia="Calibri" w:hAnsi="Arial" w:cs="Arial"/>
          <w:kern w:val="2"/>
          <w:lang w:val="ro-RO" w:eastAsia="zh-CN"/>
        </w:rPr>
        <w:t xml:space="preserve">) </w:t>
      </w:r>
      <w:r w:rsidR="00BC561F">
        <w:rPr>
          <w:rFonts w:ascii="Arial" w:eastAsia="Calibri" w:hAnsi="Arial" w:cs="Arial"/>
          <w:kern w:val="2"/>
          <w:lang w:val="ro-RO" w:eastAsia="zh-CN"/>
        </w:rPr>
        <w:t>corp C</w:t>
      </w:r>
      <w:r w:rsidR="00091A7A">
        <w:rPr>
          <w:rFonts w:ascii="Arial" w:eastAsia="Calibri" w:hAnsi="Arial" w:cs="Arial"/>
          <w:kern w:val="2"/>
          <w:lang w:val="ro-RO" w:eastAsia="zh-CN"/>
        </w:rPr>
        <w:t>10</w:t>
      </w:r>
      <w:r w:rsidR="00BC561F" w:rsidRPr="00E8198B">
        <w:rPr>
          <w:rFonts w:ascii="Arial" w:eastAsia="Calibri" w:hAnsi="Arial" w:cs="Arial"/>
          <w:kern w:val="2"/>
          <w:lang w:val="ro-RO" w:eastAsia="zh-CN"/>
        </w:rPr>
        <w:t xml:space="preserve">– din care se alimenteaza consumatorii electrici amplasati la </w:t>
      </w:r>
      <w:r>
        <w:rPr>
          <w:rFonts w:ascii="Arial" w:eastAsia="Calibri" w:hAnsi="Arial" w:cs="Arial"/>
          <w:kern w:val="2"/>
          <w:lang w:val="ro-RO" w:eastAsia="zh-CN"/>
        </w:rPr>
        <w:t>subsol</w:t>
      </w:r>
      <w:r w:rsidR="00BC561F" w:rsidRPr="00E8198B">
        <w:rPr>
          <w:rFonts w:ascii="Arial" w:eastAsia="Calibri" w:hAnsi="Arial" w:cs="Arial"/>
          <w:kern w:val="2"/>
          <w:lang w:val="ro-RO" w:eastAsia="zh-CN"/>
        </w:rPr>
        <w:t xml:space="preserve"> ;</w:t>
      </w:r>
    </w:p>
    <w:p w14:paraId="431C3E9B" w14:textId="0AE9D0D4" w:rsidR="00091A7A" w:rsidRDefault="00091A7A"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 xml:space="preserve">Tabloul electric </w:t>
      </w:r>
      <w:r>
        <w:rPr>
          <w:rFonts w:ascii="Arial" w:eastAsia="Calibri" w:hAnsi="Arial" w:cs="Arial"/>
          <w:kern w:val="2"/>
          <w:lang w:val="ro-RO" w:eastAsia="zh-CN"/>
        </w:rPr>
        <w:t xml:space="preserve">subsol zona </w:t>
      </w:r>
      <w:r>
        <w:rPr>
          <w:rFonts w:ascii="Arial" w:eastAsia="Calibri" w:hAnsi="Arial" w:cs="Arial"/>
          <w:kern w:val="2"/>
          <w:lang w:val="ro-RO" w:eastAsia="zh-CN"/>
        </w:rPr>
        <w:t>1</w:t>
      </w:r>
      <w:r>
        <w:rPr>
          <w:rFonts w:ascii="Arial" w:eastAsia="Calibri" w:hAnsi="Arial" w:cs="Arial"/>
          <w:kern w:val="2"/>
          <w:lang w:val="ro-RO" w:eastAsia="zh-CN"/>
        </w:rPr>
        <w:t xml:space="preserve"> </w:t>
      </w:r>
      <w:r w:rsidRPr="00E8198B">
        <w:rPr>
          <w:rFonts w:ascii="Arial" w:eastAsia="Calibri" w:hAnsi="Arial" w:cs="Arial"/>
          <w:kern w:val="2"/>
          <w:lang w:val="ro-RO" w:eastAsia="zh-CN"/>
        </w:rPr>
        <w:t>(TE</w:t>
      </w:r>
      <w:r>
        <w:rPr>
          <w:rFonts w:ascii="Arial" w:eastAsia="Calibri" w:hAnsi="Arial" w:cs="Arial"/>
          <w:kern w:val="2"/>
          <w:lang w:val="ro-RO" w:eastAsia="zh-CN"/>
        </w:rPr>
        <w:t>S</w:t>
      </w:r>
      <w:r>
        <w:rPr>
          <w:rFonts w:ascii="Arial" w:eastAsia="Calibri" w:hAnsi="Arial" w:cs="Arial"/>
          <w:kern w:val="2"/>
          <w:lang w:val="ro-RO" w:eastAsia="zh-CN"/>
        </w:rPr>
        <w:t>1</w:t>
      </w:r>
      <w:r w:rsidRPr="00E8198B">
        <w:rPr>
          <w:rFonts w:ascii="Arial" w:eastAsia="Calibri" w:hAnsi="Arial" w:cs="Arial"/>
          <w:kern w:val="2"/>
          <w:lang w:val="ro-RO" w:eastAsia="zh-CN"/>
        </w:rPr>
        <w:t xml:space="preserve">) </w:t>
      </w:r>
      <w:r>
        <w:rPr>
          <w:rFonts w:ascii="Arial" w:eastAsia="Calibri" w:hAnsi="Arial" w:cs="Arial"/>
          <w:kern w:val="2"/>
          <w:lang w:val="ro-RO" w:eastAsia="zh-CN"/>
        </w:rPr>
        <w:t>corp C10</w:t>
      </w:r>
      <w:r w:rsidRPr="00E8198B">
        <w:rPr>
          <w:rFonts w:ascii="Arial" w:eastAsia="Calibri" w:hAnsi="Arial" w:cs="Arial"/>
          <w:kern w:val="2"/>
          <w:lang w:val="ro-RO" w:eastAsia="zh-CN"/>
        </w:rPr>
        <w:t xml:space="preserve">– din care se alimenteaza consumatorii electrici amplasati la </w:t>
      </w:r>
      <w:r>
        <w:rPr>
          <w:rFonts w:ascii="Arial" w:eastAsia="Calibri" w:hAnsi="Arial" w:cs="Arial"/>
          <w:kern w:val="2"/>
          <w:lang w:val="ro-RO" w:eastAsia="zh-CN"/>
        </w:rPr>
        <w:t>subsol</w:t>
      </w:r>
      <w:r w:rsidRPr="00E8198B">
        <w:rPr>
          <w:rFonts w:ascii="Arial" w:eastAsia="Calibri" w:hAnsi="Arial" w:cs="Arial"/>
          <w:kern w:val="2"/>
          <w:lang w:val="ro-RO" w:eastAsia="zh-CN"/>
        </w:rPr>
        <w:t xml:space="preserve"> ;</w:t>
      </w:r>
    </w:p>
    <w:p w14:paraId="1FE24F03" w14:textId="198B3219" w:rsidR="002E08BB" w:rsidRPr="00E8198B" w:rsidRDefault="002E08BB" w:rsidP="002E08B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Tabloul electric parter</w:t>
      </w:r>
      <w:r>
        <w:rPr>
          <w:rFonts w:ascii="Arial" w:eastAsia="Calibri" w:hAnsi="Arial" w:cs="Arial"/>
          <w:kern w:val="2"/>
          <w:lang w:val="ro-RO" w:eastAsia="zh-CN"/>
        </w:rPr>
        <w:t xml:space="preserve"> </w:t>
      </w:r>
      <w:r w:rsidRPr="00E8198B">
        <w:rPr>
          <w:rFonts w:ascii="Arial" w:eastAsia="Calibri" w:hAnsi="Arial" w:cs="Arial"/>
          <w:kern w:val="2"/>
          <w:lang w:val="ro-RO" w:eastAsia="zh-CN"/>
        </w:rPr>
        <w:t xml:space="preserve">(TEP) </w:t>
      </w:r>
      <w:r>
        <w:rPr>
          <w:rFonts w:ascii="Arial" w:eastAsia="Calibri" w:hAnsi="Arial" w:cs="Arial"/>
          <w:kern w:val="2"/>
          <w:lang w:val="ro-RO" w:eastAsia="zh-CN"/>
        </w:rPr>
        <w:t>corp C</w:t>
      </w:r>
      <w:r w:rsidR="00091A7A">
        <w:rPr>
          <w:rFonts w:ascii="Arial" w:eastAsia="Calibri" w:hAnsi="Arial" w:cs="Arial"/>
          <w:kern w:val="2"/>
          <w:lang w:val="ro-RO" w:eastAsia="zh-CN"/>
        </w:rPr>
        <w:t>10</w:t>
      </w:r>
      <w:r w:rsidRPr="00E8198B">
        <w:rPr>
          <w:rFonts w:ascii="Arial" w:eastAsia="Calibri" w:hAnsi="Arial" w:cs="Arial"/>
          <w:kern w:val="2"/>
          <w:lang w:val="ro-RO" w:eastAsia="zh-CN"/>
        </w:rPr>
        <w:t>– din care se alimenteaza consumatorii electrici amplasati la parte</w:t>
      </w:r>
      <w:r>
        <w:rPr>
          <w:rFonts w:ascii="Arial" w:eastAsia="Calibri" w:hAnsi="Arial" w:cs="Arial"/>
          <w:kern w:val="2"/>
          <w:lang w:val="ro-RO" w:eastAsia="zh-CN"/>
        </w:rPr>
        <w:t>r</w:t>
      </w:r>
      <w:r w:rsidRPr="00E8198B">
        <w:rPr>
          <w:rFonts w:ascii="Arial" w:eastAsia="Calibri" w:hAnsi="Arial" w:cs="Arial"/>
          <w:kern w:val="2"/>
          <w:lang w:val="ro-RO" w:eastAsia="zh-CN"/>
        </w:rPr>
        <w:t xml:space="preserve"> ;</w:t>
      </w:r>
    </w:p>
    <w:p w14:paraId="605783DB" w14:textId="68F73A75" w:rsidR="00BC561F" w:rsidRPr="00E8198B" w:rsidRDefault="00BC561F"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Tabloul electric parter</w:t>
      </w:r>
      <w:r>
        <w:rPr>
          <w:rFonts w:ascii="Arial" w:eastAsia="Calibri" w:hAnsi="Arial" w:cs="Arial"/>
          <w:kern w:val="2"/>
          <w:lang w:val="ro-RO" w:eastAsia="zh-CN"/>
        </w:rPr>
        <w:t xml:space="preserve"> </w:t>
      </w:r>
      <w:r w:rsidRPr="00E8198B">
        <w:rPr>
          <w:rFonts w:ascii="Arial" w:eastAsia="Calibri" w:hAnsi="Arial" w:cs="Arial"/>
          <w:kern w:val="2"/>
          <w:lang w:val="ro-RO" w:eastAsia="zh-CN"/>
        </w:rPr>
        <w:t>(TE</w:t>
      </w:r>
      <w:r w:rsidR="002E08BB">
        <w:rPr>
          <w:rFonts w:ascii="Arial" w:eastAsia="Calibri" w:hAnsi="Arial" w:cs="Arial"/>
          <w:kern w:val="2"/>
          <w:lang w:val="ro-RO" w:eastAsia="zh-CN"/>
        </w:rPr>
        <w:t>-</w:t>
      </w:r>
      <w:r w:rsidR="00091A7A">
        <w:rPr>
          <w:rFonts w:ascii="Arial" w:eastAsia="Calibri" w:hAnsi="Arial" w:cs="Arial"/>
          <w:kern w:val="2"/>
          <w:lang w:val="ro-RO" w:eastAsia="zh-CN"/>
        </w:rPr>
        <w:t>VENT</w:t>
      </w:r>
      <w:r w:rsidRPr="00E8198B">
        <w:rPr>
          <w:rFonts w:ascii="Arial" w:eastAsia="Calibri" w:hAnsi="Arial" w:cs="Arial"/>
          <w:kern w:val="2"/>
          <w:lang w:val="ro-RO" w:eastAsia="zh-CN"/>
        </w:rPr>
        <w:t xml:space="preserve">) </w:t>
      </w:r>
      <w:r>
        <w:rPr>
          <w:rFonts w:ascii="Arial" w:eastAsia="Calibri" w:hAnsi="Arial" w:cs="Arial"/>
          <w:kern w:val="2"/>
          <w:lang w:val="ro-RO" w:eastAsia="zh-CN"/>
        </w:rPr>
        <w:t>corp C</w:t>
      </w:r>
      <w:r w:rsidR="00091A7A">
        <w:rPr>
          <w:rFonts w:ascii="Arial" w:eastAsia="Calibri" w:hAnsi="Arial" w:cs="Arial"/>
          <w:kern w:val="2"/>
          <w:lang w:val="ro-RO" w:eastAsia="zh-CN"/>
        </w:rPr>
        <w:t>10</w:t>
      </w:r>
      <w:r w:rsidRPr="00E8198B">
        <w:rPr>
          <w:rFonts w:ascii="Arial" w:eastAsia="Calibri" w:hAnsi="Arial" w:cs="Arial"/>
          <w:kern w:val="2"/>
          <w:lang w:val="ro-RO" w:eastAsia="zh-CN"/>
        </w:rPr>
        <w:t xml:space="preserve">– din care se alimenteaza </w:t>
      </w:r>
      <w:r w:rsidR="002E08BB">
        <w:rPr>
          <w:rFonts w:ascii="Arial" w:eastAsia="Calibri" w:hAnsi="Arial" w:cs="Arial"/>
          <w:kern w:val="2"/>
          <w:lang w:val="ro-RO" w:eastAsia="zh-CN"/>
        </w:rPr>
        <w:t>hvac amplasati pe terasa</w:t>
      </w:r>
      <w:r w:rsidR="00091A7A">
        <w:rPr>
          <w:rFonts w:ascii="Arial" w:eastAsia="Calibri" w:hAnsi="Arial" w:cs="Arial"/>
          <w:kern w:val="2"/>
          <w:lang w:val="ro-RO" w:eastAsia="zh-CN"/>
        </w:rPr>
        <w:t xml:space="preserve"> sau in interiorul parterului</w:t>
      </w:r>
      <w:r w:rsidRPr="00E8198B">
        <w:rPr>
          <w:rFonts w:ascii="Arial" w:eastAsia="Calibri" w:hAnsi="Arial" w:cs="Arial"/>
          <w:kern w:val="2"/>
          <w:lang w:val="ro-RO" w:eastAsia="zh-CN"/>
        </w:rPr>
        <w:t xml:space="preserve"> ;</w:t>
      </w:r>
    </w:p>
    <w:p w14:paraId="186A489F" w14:textId="61695020" w:rsidR="00BC561F" w:rsidRDefault="00BC561F"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 xml:space="preserve">Tabloul electric </w:t>
      </w:r>
      <w:r>
        <w:rPr>
          <w:rFonts w:ascii="Arial" w:eastAsia="Calibri" w:hAnsi="Arial" w:cs="Arial"/>
          <w:kern w:val="2"/>
          <w:lang w:val="ro-RO" w:eastAsia="zh-CN"/>
        </w:rPr>
        <w:t xml:space="preserve">etaj 1 ( </w:t>
      </w:r>
      <w:r w:rsidRPr="00E8198B">
        <w:rPr>
          <w:rFonts w:ascii="Arial" w:eastAsia="Calibri" w:hAnsi="Arial" w:cs="Arial"/>
          <w:kern w:val="2"/>
          <w:lang w:val="ro-RO" w:eastAsia="zh-CN"/>
        </w:rPr>
        <w:t>TE</w:t>
      </w:r>
      <w:r w:rsidR="00091A7A">
        <w:rPr>
          <w:rFonts w:ascii="Arial" w:eastAsia="Calibri" w:hAnsi="Arial" w:cs="Arial"/>
          <w:kern w:val="2"/>
          <w:lang w:val="ro-RO" w:eastAsia="zh-CN"/>
        </w:rPr>
        <w:t>B</w:t>
      </w:r>
      <w:r w:rsidRPr="00E8198B">
        <w:rPr>
          <w:rFonts w:ascii="Arial" w:eastAsia="Calibri" w:hAnsi="Arial" w:cs="Arial"/>
          <w:kern w:val="2"/>
          <w:lang w:val="ro-RO" w:eastAsia="zh-CN"/>
        </w:rPr>
        <w:t>)</w:t>
      </w:r>
      <w:r w:rsidRPr="00BC561F">
        <w:rPr>
          <w:rFonts w:ascii="Arial" w:eastAsia="Calibri" w:hAnsi="Arial" w:cs="Arial"/>
          <w:kern w:val="2"/>
          <w:lang w:val="ro-RO" w:eastAsia="zh-CN"/>
        </w:rPr>
        <w:t xml:space="preserve"> </w:t>
      </w:r>
      <w:r>
        <w:rPr>
          <w:rFonts w:ascii="Arial" w:eastAsia="Calibri" w:hAnsi="Arial" w:cs="Arial"/>
          <w:kern w:val="2"/>
          <w:lang w:val="ro-RO" w:eastAsia="zh-CN"/>
        </w:rPr>
        <w:t>corp C</w:t>
      </w:r>
      <w:r w:rsidR="00FC7FD3">
        <w:rPr>
          <w:rFonts w:ascii="Arial" w:eastAsia="Calibri" w:hAnsi="Arial" w:cs="Arial"/>
          <w:kern w:val="2"/>
          <w:lang w:val="ro-RO" w:eastAsia="zh-CN"/>
        </w:rPr>
        <w:t>9</w:t>
      </w:r>
      <w:r w:rsidRPr="00E8198B">
        <w:rPr>
          <w:rFonts w:ascii="Arial" w:eastAsia="Calibri" w:hAnsi="Arial" w:cs="Arial"/>
          <w:kern w:val="2"/>
          <w:lang w:val="ro-RO" w:eastAsia="zh-CN"/>
        </w:rPr>
        <w:t xml:space="preserve"> – din care se alimenteaza consumatorii electrici </w:t>
      </w:r>
      <w:r w:rsidR="00091A7A">
        <w:rPr>
          <w:rFonts w:ascii="Arial" w:eastAsia="Calibri" w:hAnsi="Arial" w:cs="Arial"/>
          <w:kern w:val="2"/>
          <w:lang w:val="ro-RO" w:eastAsia="zh-CN"/>
        </w:rPr>
        <w:t>din Bucatarie ( zona preparare )</w:t>
      </w:r>
      <w:r w:rsidRPr="00E8198B">
        <w:rPr>
          <w:rFonts w:ascii="Arial" w:eastAsia="Calibri" w:hAnsi="Arial" w:cs="Arial"/>
          <w:kern w:val="2"/>
          <w:lang w:val="ro-RO" w:eastAsia="zh-CN"/>
        </w:rPr>
        <w:t xml:space="preserve"> ;</w:t>
      </w:r>
    </w:p>
    <w:p w14:paraId="67F0386B" w14:textId="0349412C" w:rsidR="00BC561F" w:rsidRPr="00E8198B" w:rsidRDefault="00BC561F" w:rsidP="00BC561F">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 xml:space="preserve">Tabloul electric </w:t>
      </w:r>
      <w:r>
        <w:rPr>
          <w:rFonts w:ascii="Arial" w:eastAsia="Calibri" w:hAnsi="Arial" w:cs="Arial"/>
          <w:kern w:val="2"/>
          <w:lang w:val="ro-RO" w:eastAsia="zh-CN"/>
        </w:rPr>
        <w:t>fotovoltaic</w:t>
      </w:r>
      <w:r w:rsidRPr="00E8198B">
        <w:rPr>
          <w:rFonts w:ascii="Arial" w:eastAsia="Calibri" w:hAnsi="Arial" w:cs="Arial"/>
          <w:kern w:val="2"/>
          <w:lang w:val="ro-RO" w:eastAsia="zh-CN"/>
        </w:rPr>
        <w:t xml:space="preserve"> – </w:t>
      </w:r>
      <w:r>
        <w:rPr>
          <w:rFonts w:ascii="Arial" w:eastAsia="Calibri" w:hAnsi="Arial" w:cs="Arial"/>
          <w:kern w:val="2"/>
          <w:lang w:val="ro-RO" w:eastAsia="zh-CN"/>
        </w:rPr>
        <w:t xml:space="preserve">ce ssigura circulatia in dublu sens a energiei electrice produsa de catre panourile fotovoltaice prin intermediul invertorului DC/AC cu capacitatea de </w:t>
      </w:r>
      <w:r w:rsidR="00FC7FD3">
        <w:rPr>
          <w:rFonts w:ascii="Arial" w:eastAsia="Calibri" w:hAnsi="Arial" w:cs="Arial"/>
          <w:kern w:val="2"/>
          <w:lang w:val="ro-RO" w:eastAsia="zh-CN"/>
        </w:rPr>
        <w:t>2</w:t>
      </w:r>
      <w:r>
        <w:rPr>
          <w:rFonts w:ascii="Arial" w:eastAsia="Calibri" w:hAnsi="Arial" w:cs="Arial"/>
          <w:kern w:val="2"/>
          <w:lang w:val="ro-RO" w:eastAsia="zh-CN"/>
        </w:rPr>
        <w:t>0 KW</w:t>
      </w:r>
      <w:r w:rsidRPr="00E8198B">
        <w:rPr>
          <w:rFonts w:ascii="Arial" w:eastAsia="Calibri" w:hAnsi="Arial" w:cs="Arial"/>
          <w:kern w:val="2"/>
          <w:lang w:val="ro-RO" w:eastAsia="zh-CN"/>
        </w:rPr>
        <w:t xml:space="preserve"> incintei ;</w:t>
      </w:r>
    </w:p>
    <w:p w14:paraId="335B7437" w14:textId="77777777" w:rsidR="002E08BB" w:rsidRDefault="00E8198B" w:rsidP="002E08BB">
      <w:pPr>
        <w:jc w:val="both"/>
        <w:rPr>
          <w:rFonts w:ascii="Arial" w:eastAsia="Calibri" w:hAnsi="Arial" w:cs="Arial"/>
          <w:kern w:val="2"/>
          <w:lang w:val="ro-RO" w:eastAsia="zh-CN"/>
        </w:rPr>
      </w:pPr>
      <w:r w:rsidRPr="00E8198B">
        <w:rPr>
          <w:rFonts w:ascii="Arial" w:eastAsia="Calibri" w:hAnsi="Arial" w:cs="Arial"/>
          <w:kern w:val="2"/>
          <w:lang w:val="ro-RO" w:eastAsia="zh-CN"/>
        </w:rPr>
        <w:tab/>
      </w:r>
    </w:p>
    <w:p w14:paraId="7261EA9F" w14:textId="77777777" w:rsidR="002E08BB" w:rsidRDefault="002E08BB" w:rsidP="002E08BB">
      <w:pPr>
        <w:jc w:val="both"/>
        <w:rPr>
          <w:rFonts w:ascii="Arial" w:eastAsia="Calibri" w:hAnsi="Arial" w:cs="Arial"/>
          <w:kern w:val="2"/>
          <w:lang w:val="ro-RO" w:eastAsia="zh-CN"/>
        </w:rPr>
      </w:pPr>
    </w:p>
    <w:p w14:paraId="23D58FBF" w14:textId="56861F0C" w:rsidR="00E8198B" w:rsidRPr="00E8198B" w:rsidRDefault="00DD6872" w:rsidP="002E08BB">
      <w:pPr>
        <w:jc w:val="both"/>
        <w:rPr>
          <w:rFonts w:ascii="Arial" w:eastAsia="Calibri" w:hAnsi="Arial" w:cs="Arial"/>
          <w:kern w:val="2"/>
          <w:lang w:val="ro-RO" w:eastAsia="zh-CN"/>
        </w:rPr>
      </w:pPr>
      <w:r>
        <w:rPr>
          <w:rFonts w:ascii="Arial" w:eastAsia="Calibri" w:hAnsi="Arial" w:cs="Arial"/>
          <w:kern w:val="2"/>
          <w:lang w:val="ro-RO" w:eastAsia="zh-CN"/>
        </w:rPr>
        <w:t xml:space="preserve"> </w:t>
      </w:r>
    </w:p>
    <w:p w14:paraId="52F85958" w14:textId="77777777" w:rsidR="00E8198B" w:rsidRPr="00E8198B" w:rsidRDefault="00E8198B" w:rsidP="00E8198B">
      <w:pPr>
        <w:jc w:val="both"/>
        <w:rPr>
          <w:rFonts w:ascii="Arial" w:eastAsia="Calibri" w:hAnsi="Arial" w:cs="Arial"/>
          <w:kern w:val="2"/>
          <w:lang w:val="ro-RO" w:eastAsia="zh-CN"/>
        </w:rPr>
      </w:pPr>
    </w:p>
    <w:p w14:paraId="1C885F56" w14:textId="0E0AE246"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3.2</w:t>
      </w:r>
      <w:r w:rsidR="00E8198B" w:rsidRPr="00E8198B">
        <w:rPr>
          <w:rFonts w:ascii="Arial" w:eastAsia="Calibri" w:hAnsi="Arial" w:cs="Arial"/>
          <w:kern w:val="2"/>
          <w:lang w:val="ro-RO" w:eastAsia="zh-CN"/>
        </w:rPr>
        <w:t>.</w:t>
      </w:r>
      <w:r w:rsidR="00E8198B" w:rsidRPr="00E8198B">
        <w:rPr>
          <w:rFonts w:ascii="Arial" w:eastAsia="Calibri" w:hAnsi="Arial" w:cs="Arial"/>
          <w:kern w:val="2"/>
          <w:lang w:val="ro-RO" w:eastAsia="zh-CN"/>
        </w:rPr>
        <w:tab/>
        <w:t>INSTALATIILE ELECTRICE DE ILUMINAT</w:t>
      </w:r>
    </w:p>
    <w:p w14:paraId="4A03EEB6" w14:textId="77777777" w:rsidR="00CE1CE0" w:rsidRDefault="00CE1CE0" w:rsidP="00DD6872">
      <w:pPr>
        <w:ind w:firstLine="720"/>
        <w:jc w:val="both"/>
        <w:rPr>
          <w:rFonts w:ascii="Arial" w:eastAsia="Calibri" w:hAnsi="Arial" w:cs="Arial"/>
          <w:kern w:val="2"/>
          <w:lang w:val="ro-RO" w:eastAsia="zh-CN"/>
        </w:rPr>
      </w:pPr>
    </w:p>
    <w:p w14:paraId="36BE1BF7" w14:textId="50C5A97D" w:rsidR="00E8198B" w:rsidRPr="00E8198B" w:rsidRDefault="00E8198B" w:rsidP="00DD6872">
      <w:pPr>
        <w:ind w:firstLine="720"/>
        <w:jc w:val="both"/>
        <w:rPr>
          <w:rFonts w:ascii="Arial" w:eastAsia="Calibri" w:hAnsi="Arial" w:cs="Arial"/>
          <w:kern w:val="2"/>
          <w:lang w:val="ro-RO" w:eastAsia="zh-CN"/>
        </w:rPr>
      </w:pPr>
      <w:r w:rsidRPr="00E8198B">
        <w:rPr>
          <w:rFonts w:ascii="Arial" w:eastAsia="Calibri" w:hAnsi="Arial" w:cs="Arial"/>
          <w:kern w:val="2"/>
          <w:lang w:val="ro-RO" w:eastAsia="zh-CN"/>
        </w:rPr>
        <w:t>Pentru reducerea consumului de energie electrica s-a prevazut inlocuirea corpurilor de iluminat cu unele cu LED, cu eficienta energetica ridicata si durata mare de viata. Nivelul de iluminare este in concordanta cu suprafata si destinatia fiecarei incaperi.</w:t>
      </w:r>
    </w:p>
    <w:p w14:paraId="3643B5A3" w14:textId="77777777" w:rsidR="00E8198B" w:rsidRPr="00E8198B" w:rsidRDefault="00E8198B" w:rsidP="00DD6872">
      <w:pPr>
        <w:ind w:firstLine="720"/>
        <w:jc w:val="both"/>
        <w:rPr>
          <w:rFonts w:ascii="Arial" w:eastAsia="Calibri" w:hAnsi="Arial" w:cs="Arial"/>
          <w:kern w:val="2"/>
          <w:lang w:val="ro-RO" w:eastAsia="zh-CN"/>
        </w:rPr>
      </w:pPr>
      <w:r w:rsidRPr="00E8198B">
        <w:rPr>
          <w:rFonts w:ascii="Arial" w:eastAsia="Calibri" w:hAnsi="Arial" w:cs="Arial"/>
          <w:kern w:val="2"/>
          <w:lang w:val="ro-RO" w:eastAsia="zh-CN"/>
        </w:rPr>
        <w:t xml:space="preserve">Corpurile noi se vor monta pe aceleasi pozitii, iar dupa caz in unele incaperi se va suplimenta numarul corpurilor de iluminat, conform normativului aflat in vigoare. </w:t>
      </w:r>
    </w:p>
    <w:p w14:paraId="5E9BFF10" w14:textId="77777777" w:rsidR="00E8198B" w:rsidRPr="00E8198B" w:rsidRDefault="00E8198B" w:rsidP="00DD6872">
      <w:pPr>
        <w:ind w:firstLine="720"/>
        <w:jc w:val="both"/>
        <w:rPr>
          <w:rFonts w:ascii="Arial" w:eastAsia="Calibri" w:hAnsi="Arial" w:cs="Arial"/>
          <w:kern w:val="2"/>
          <w:lang w:val="ro-RO" w:eastAsia="zh-CN"/>
        </w:rPr>
      </w:pPr>
      <w:r w:rsidRPr="00E8198B">
        <w:rPr>
          <w:rFonts w:ascii="Arial" w:eastAsia="Calibri" w:hAnsi="Arial" w:cs="Arial"/>
          <w:kern w:val="2"/>
          <w:lang w:val="ro-RO" w:eastAsia="zh-CN"/>
        </w:rPr>
        <w:t xml:space="preserve">Fiecare circuit de iluminat este incarcat astfel incat sa insumeze o putere totala de maxim 1,5 kW. </w:t>
      </w:r>
    </w:p>
    <w:p w14:paraId="2194E247"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ab/>
        <w:t xml:space="preserve">Comanda iluminatului se va face manual, prin intermediul comutatoarelor sau intreruptoarelor. Intreruptoarele si comutatoarele se monteaza pe conductorul de faza si corespund modului de pozare a circuitelor si gradului de protectie cerut de mediul respectiv. Inaltimea de montaj a intreruptoarelor si comutatoarelor va fi de 0,9 m, masurata de la nivelul pardoselii finite pina in axul aparatului. </w:t>
      </w:r>
    </w:p>
    <w:p w14:paraId="67B992FC"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ab/>
        <w:t>Circuitele de iluminat vor fi protejate la suprasarcina si scurtcircuit cu intreruptoare automate.</w:t>
      </w:r>
    </w:p>
    <w:p w14:paraId="214E5532" w14:textId="416A63F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ab/>
        <w:t xml:space="preserve">Circuitele de iluminat de interior se vor realiza cu cabluri din cupru, de tip </w:t>
      </w:r>
      <w:r w:rsidR="00DD6872">
        <w:rPr>
          <w:rFonts w:ascii="Arial" w:eastAsia="Calibri" w:hAnsi="Arial" w:cs="Arial"/>
          <w:kern w:val="2"/>
          <w:lang w:val="ro-RO" w:eastAsia="zh-CN"/>
        </w:rPr>
        <w:t>N2XH</w:t>
      </w:r>
      <w:r w:rsidRPr="00E8198B">
        <w:rPr>
          <w:rFonts w:ascii="Arial" w:eastAsia="Calibri" w:hAnsi="Arial" w:cs="Arial"/>
          <w:kern w:val="2"/>
          <w:lang w:val="ro-RO" w:eastAsia="zh-CN"/>
        </w:rPr>
        <w:t xml:space="preserve"> 3x1,5 mm2, protejate impotriva deteriorarii mecanice in tuburi de protectie din PVC16.</w:t>
      </w:r>
    </w:p>
    <w:p w14:paraId="55271F14" w14:textId="77777777" w:rsidR="00E8198B" w:rsidRPr="00E8198B" w:rsidRDefault="00E8198B" w:rsidP="00E8198B">
      <w:pPr>
        <w:jc w:val="both"/>
        <w:rPr>
          <w:rFonts w:ascii="Arial" w:eastAsia="Calibri" w:hAnsi="Arial" w:cs="Arial"/>
          <w:kern w:val="2"/>
          <w:lang w:val="ro-RO" w:eastAsia="zh-CN"/>
        </w:rPr>
      </w:pPr>
    </w:p>
    <w:p w14:paraId="58E019C8" w14:textId="77777777" w:rsidR="00E8198B" w:rsidRPr="00E8198B" w:rsidRDefault="00E8198B" w:rsidP="00E8198B">
      <w:pPr>
        <w:jc w:val="both"/>
        <w:rPr>
          <w:rFonts w:ascii="Arial" w:eastAsia="Calibri" w:hAnsi="Arial" w:cs="Arial"/>
          <w:kern w:val="2"/>
          <w:lang w:val="ro-RO" w:eastAsia="zh-CN"/>
        </w:rPr>
      </w:pPr>
    </w:p>
    <w:p w14:paraId="2849ED7E" w14:textId="60C1C69C"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3.2.1</w:t>
      </w:r>
      <w:r w:rsidR="00E8198B" w:rsidRPr="00E8198B">
        <w:rPr>
          <w:rFonts w:ascii="Arial" w:eastAsia="Calibri" w:hAnsi="Arial" w:cs="Arial"/>
          <w:kern w:val="2"/>
          <w:lang w:val="ro-RO" w:eastAsia="zh-CN"/>
        </w:rPr>
        <w:t>.</w:t>
      </w:r>
      <w:r w:rsidR="00E8198B" w:rsidRPr="00E8198B">
        <w:rPr>
          <w:rFonts w:ascii="Arial" w:eastAsia="Calibri" w:hAnsi="Arial" w:cs="Arial"/>
          <w:kern w:val="2"/>
          <w:lang w:val="ro-RO" w:eastAsia="zh-CN"/>
        </w:rPr>
        <w:tab/>
        <w:t>INSTALATIILE ELECTRICE DE ILUMINAT DE SIGURANTA</w:t>
      </w:r>
    </w:p>
    <w:p w14:paraId="0AFC9920" w14:textId="77777777" w:rsidR="00DD6872" w:rsidRDefault="00DD6872" w:rsidP="00E8198B">
      <w:pPr>
        <w:jc w:val="both"/>
        <w:rPr>
          <w:rFonts w:ascii="Arial" w:eastAsia="Calibri" w:hAnsi="Arial" w:cs="Arial"/>
          <w:kern w:val="2"/>
          <w:lang w:val="ro-RO" w:eastAsia="zh-CN"/>
        </w:rPr>
      </w:pPr>
    </w:p>
    <w:p w14:paraId="3728BA77" w14:textId="178B1899" w:rsidR="00E8198B" w:rsidRPr="00DD6872" w:rsidRDefault="00DD6872" w:rsidP="00E8198B">
      <w:pPr>
        <w:jc w:val="both"/>
        <w:rPr>
          <w:rFonts w:ascii="Arial" w:eastAsia="Calibri" w:hAnsi="Arial" w:cs="Arial"/>
          <w:b/>
          <w:bCs/>
          <w:kern w:val="2"/>
          <w:lang w:val="ro-RO" w:eastAsia="zh-CN"/>
        </w:rPr>
      </w:pPr>
      <w:r>
        <w:rPr>
          <w:rFonts w:ascii="Arial" w:eastAsia="Calibri" w:hAnsi="Arial" w:cs="Arial"/>
          <w:kern w:val="2"/>
          <w:lang w:val="ro-RO" w:eastAsia="zh-CN"/>
        </w:rPr>
        <w:tab/>
      </w:r>
      <w:r w:rsidR="00E8198B" w:rsidRPr="00DD6872">
        <w:rPr>
          <w:rFonts w:ascii="Arial" w:eastAsia="Calibri" w:hAnsi="Arial" w:cs="Arial"/>
          <w:b/>
          <w:bCs/>
          <w:kern w:val="2"/>
          <w:lang w:val="ro-RO" w:eastAsia="zh-CN"/>
        </w:rPr>
        <w:t>Iluminat de securitate pentru evacuare</w:t>
      </w:r>
    </w:p>
    <w:p w14:paraId="59626A86" w14:textId="77777777" w:rsidR="00DD6872" w:rsidRDefault="00DD6872" w:rsidP="00E8198B">
      <w:pPr>
        <w:jc w:val="both"/>
        <w:rPr>
          <w:rFonts w:ascii="Arial" w:eastAsia="Calibri" w:hAnsi="Arial" w:cs="Arial"/>
          <w:kern w:val="2"/>
          <w:lang w:val="ro-RO" w:eastAsia="zh-CN"/>
        </w:rPr>
      </w:pPr>
    </w:p>
    <w:p w14:paraId="308629D8" w14:textId="192628EB"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Corpurile de iluminat de siguranţă pentru evacuare vor fi echipate cu acumulator propriu si invertor, autonomie </w:t>
      </w:r>
      <w:r w:rsidR="002E08BB">
        <w:rPr>
          <w:rFonts w:ascii="Arial" w:eastAsia="Calibri" w:hAnsi="Arial" w:cs="Arial"/>
          <w:kern w:val="2"/>
          <w:lang w:val="ro-RO" w:eastAsia="zh-CN"/>
        </w:rPr>
        <w:t>3</w:t>
      </w:r>
      <w:r w:rsidR="00E8198B" w:rsidRPr="00E8198B">
        <w:rPr>
          <w:rFonts w:ascii="Arial" w:eastAsia="Calibri" w:hAnsi="Arial" w:cs="Arial"/>
          <w:kern w:val="2"/>
          <w:lang w:val="ro-RO" w:eastAsia="zh-CN"/>
        </w:rPr>
        <w:t>h.</w:t>
      </w:r>
    </w:p>
    <w:p w14:paraId="2600094E" w14:textId="6F83B1E2"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Corpurile trebuie sa respecte recomandarile prevazute in normativul I7/2011</w:t>
      </w:r>
      <w:r w:rsidR="002E08BB">
        <w:rPr>
          <w:rFonts w:ascii="Arial" w:eastAsia="Calibri" w:hAnsi="Arial" w:cs="Arial"/>
          <w:kern w:val="2"/>
          <w:lang w:val="ro-RO" w:eastAsia="zh-CN"/>
        </w:rPr>
        <w:t xml:space="preserve"> actualizat in 2023</w:t>
      </w:r>
      <w:r w:rsidR="00E8198B" w:rsidRPr="00E8198B">
        <w:rPr>
          <w:rFonts w:ascii="Arial" w:eastAsia="Calibri" w:hAnsi="Arial" w:cs="Arial"/>
          <w:kern w:val="2"/>
          <w:lang w:val="ro-RO" w:eastAsia="zh-CN"/>
        </w:rPr>
        <w:t>, SR EN 60598-2-22 si tipurile de marcaj (sens, schimbari de directie) stabilite prin H.G. nr. 971/2006, SR ISO 3864-1 (simboluri grafice) si SR EN 1838 privind distantele de identificare, luminanta si iluminarea panourilor de semnalizare de securitate.</w:t>
      </w:r>
    </w:p>
    <w:p w14:paraId="6A71B3E6" w14:textId="6C830A97"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Conform normativului I7/2011, Art.7.23.7 se va prevedea iluminat de securitate pentru evacuare la uşile de evacuare, pe căile de evacuare şi la inflexiunile acestora, pe palierele scărilor si in grupurile sanitare cu suprafata &gt;8mp.</w:t>
      </w:r>
    </w:p>
    <w:p w14:paraId="270F7219" w14:textId="7A3A30FF"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Corpurile de iluminat pentru evacuare trebuiesc amplasate astfel incat sa se asigure un nivel de iluminare adecvat, langa fiecare usa de iesire si in locurile unde este necesar sa fie semnalizat un pericol potential (scari, schimbare de nivel, usa de iesire din cladire, la schimbarea de directie)/</w:t>
      </w:r>
    </w:p>
    <w:p w14:paraId="1698E002" w14:textId="2576A771"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De-a lungul căilor de evacuare, distanta dintre corpurile de iluminat pentru evacuare trebuie să fie de maxim 15 m.</w:t>
      </w:r>
    </w:p>
    <w:p w14:paraId="01D665AD" w14:textId="540256D1" w:rsid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Iluminatul de securitate pentru evacuare va fi alimentat din circuite separate fata de cele existente, din tablourile electrice de nivel.</w:t>
      </w:r>
    </w:p>
    <w:p w14:paraId="70FCED13" w14:textId="77777777" w:rsidR="00667F70" w:rsidRDefault="00667F70" w:rsidP="00E8198B">
      <w:pPr>
        <w:jc w:val="both"/>
        <w:rPr>
          <w:rFonts w:ascii="Arial" w:eastAsia="Calibri" w:hAnsi="Arial" w:cs="Arial"/>
          <w:kern w:val="2"/>
          <w:lang w:val="ro-RO" w:eastAsia="zh-CN"/>
        </w:rPr>
      </w:pPr>
    </w:p>
    <w:p w14:paraId="0E4FEADE" w14:textId="77777777" w:rsidR="00667F70" w:rsidRPr="00E8198B" w:rsidRDefault="00667F70" w:rsidP="00E8198B">
      <w:pPr>
        <w:jc w:val="both"/>
        <w:rPr>
          <w:rFonts w:ascii="Arial" w:eastAsia="Calibri" w:hAnsi="Arial" w:cs="Arial"/>
          <w:kern w:val="2"/>
          <w:lang w:val="ro-RO" w:eastAsia="zh-CN"/>
        </w:rPr>
      </w:pPr>
    </w:p>
    <w:p w14:paraId="19075320" w14:textId="77777777" w:rsidR="00E8198B" w:rsidRPr="00E8198B" w:rsidRDefault="00E8198B" w:rsidP="00E8198B">
      <w:pPr>
        <w:jc w:val="both"/>
        <w:rPr>
          <w:rFonts w:ascii="Arial" w:eastAsia="Calibri" w:hAnsi="Arial" w:cs="Arial"/>
          <w:kern w:val="2"/>
          <w:lang w:val="ro-RO" w:eastAsia="zh-CN"/>
        </w:rPr>
      </w:pPr>
    </w:p>
    <w:p w14:paraId="490CABB9" w14:textId="777A4F50" w:rsidR="00E8198B" w:rsidRDefault="00E8198B" w:rsidP="00E8198B">
      <w:pPr>
        <w:jc w:val="both"/>
        <w:rPr>
          <w:rFonts w:ascii="Arial" w:eastAsia="Calibri" w:hAnsi="Arial" w:cs="Arial"/>
          <w:b/>
          <w:bCs/>
          <w:kern w:val="2"/>
          <w:lang w:val="ro-RO" w:eastAsia="zh-CN"/>
        </w:rPr>
      </w:pPr>
      <w:r w:rsidRPr="00DD6872">
        <w:rPr>
          <w:rFonts w:ascii="Arial" w:eastAsia="Calibri" w:hAnsi="Arial" w:cs="Arial"/>
          <w:b/>
          <w:bCs/>
          <w:kern w:val="2"/>
          <w:lang w:val="ro-RO" w:eastAsia="zh-CN"/>
        </w:rPr>
        <w:t>Iluminat de securitate pentru continuarea lucrului</w:t>
      </w:r>
    </w:p>
    <w:p w14:paraId="2A41B117" w14:textId="77777777" w:rsidR="00DD6872" w:rsidRPr="00DD6872" w:rsidRDefault="00DD6872" w:rsidP="00E8198B">
      <w:pPr>
        <w:jc w:val="both"/>
        <w:rPr>
          <w:rFonts w:ascii="Arial" w:eastAsia="Calibri" w:hAnsi="Arial" w:cs="Arial"/>
          <w:b/>
          <w:bCs/>
          <w:kern w:val="2"/>
          <w:lang w:val="ro-RO" w:eastAsia="zh-CN"/>
        </w:rPr>
      </w:pPr>
    </w:p>
    <w:p w14:paraId="0624B26D" w14:textId="3533911A"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lastRenderedPageBreak/>
        <w:tab/>
      </w:r>
      <w:r w:rsidR="00E8198B" w:rsidRPr="00E8198B">
        <w:rPr>
          <w:rFonts w:ascii="Arial" w:eastAsia="Calibri" w:hAnsi="Arial" w:cs="Arial"/>
          <w:kern w:val="2"/>
          <w:lang w:val="ro-RO" w:eastAsia="zh-CN"/>
        </w:rPr>
        <w:t>Conform Normativului I7/2011 art.7.23.5.1 iluminatul pentru continuarea lucrului se prevede in camera centralei de detectie si semnalizare incendiu, in camera tabloului electric general si in camera grupului de pompare incendiu. Iluminatul se va realiza cu corpuri echipate cu acumulator propriu si invertor, care asigura o autonomie de 3 ore.</w:t>
      </w:r>
    </w:p>
    <w:p w14:paraId="48DDA762" w14:textId="165272CE"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Capacitatea bateriilor de acumulatoare trebuie stabilita astfel încât sa se asigure functionarea iluminatului de siguranta pentru continuarea lucrului în tot timpul necesar pentru luarea unor masuri în vederea continuarii pe o perioada de timp, fara pericol, a activitatii, efectuarea unor manevre pentru oprirea activitatii.</w:t>
      </w:r>
    </w:p>
    <w:p w14:paraId="7A6B45BF" w14:textId="77777777" w:rsidR="00E8198B" w:rsidRPr="00E8198B" w:rsidRDefault="00E8198B" w:rsidP="00E8198B">
      <w:pPr>
        <w:jc w:val="both"/>
        <w:rPr>
          <w:rFonts w:ascii="Arial" w:eastAsia="Calibri" w:hAnsi="Arial" w:cs="Arial"/>
          <w:kern w:val="2"/>
          <w:lang w:val="ro-RO" w:eastAsia="zh-CN"/>
        </w:rPr>
      </w:pPr>
    </w:p>
    <w:p w14:paraId="005FA6DA" w14:textId="67E273AD" w:rsidR="00E8198B" w:rsidRDefault="00E8198B" w:rsidP="00E8198B">
      <w:pPr>
        <w:jc w:val="both"/>
        <w:rPr>
          <w:rFonts w:ascii="Arial" w:eastAsia="Calibri" w:hAnsi="Arial" w:cs="Arial"/>
          <w:b/>
          <w:bCs/>
          <w:kern w:val="2"/>
          <w:lang w:val="ro-RO" w:eastAsia="zh-CN"/>
        </w:rPr>
      </w:pPr>
      <w:r w:rsidRPr="00DD6872">
        <w:rPr>
          <w:rFonts w:ascii="Arial" w:eastAsia="Calibri" w:hAnsi="Arial" w:cs="Arial"/>
          <w:b/>
          <w:bCs/>
          <w:kern w:val="2"/>
          <w:lang w:val="ro-RO" w:eastAsia="zh-CN"/>
        </w:rPr>
        <w:t>Iluminat de securitate impotriva panicii</w:t>
      </w:r>
    </w:p>
    <w:p w14:paraId="757CA2AA" w14:textId="77777777" w:rsidR="00DD6872" w:rsidRPr="00DD6872" w:rsidRDefault="00DD6872" w:rsidP="00E8198B">
      <w:pPr>
        <w:jc w:val="both"/>
        <w:rPr>
          <w:rFonts w:ascii="Arial" w:eastAsia="Calibri" w:hAnsi="Arial" w:cs="Arial"/>
          <w:b/>
          <w:bCs/>
          <w:kern w:val="2"/>
          <w:lang w:val="ro-RO" w:eastAsia="zh-CN"/>
        </w:rPr>
      </w:pPr>
    </w:p>
    <w:p w14:paraId="7090B369" w14:textId="740B12F0"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Conform normativului I7/2011, Art.7.23.9 se va prevedea iluminat de securitate impotriva panicii (incaperi cu suprafete&gt;60mp).</w:t>
      </w:r>
    </w:p>
    <w:p w14:paraId="7A3FC884" w14:textId="49794666"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Corpurile de iluminat de securitate impotriva panicii sunt prevăzute cu baterii de acumulatoare cu autonomie de cel putin 1h, cu durata de comutare de 5s. </w:t>
      </w:r>
    </w:p>
    <w:p w14:paraId="1CA71475" w14:textId="4B92EFCB"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Comanda automata este dublata de comanda manuala, respectiv sunt prevazute butoane</w:t>
      </w:r>
      <w:r>
        <w:rPr>
          <w:rFonts w:ascii="Arial" w:eastAsia="Calibri" w:hAnsi="Arial" w:cs="Arial"/>
          <w:kern w:val="2"/>
          <w:lang w:val="ro-RO" w:eastAsia="zh-CN"/>
        </w:rPr>
        <w:t xml:space="preserve"> </w:t>
      </w:r>
      <w:r w:rsidR="00E8198B" w:rsidRPr="00E8198B">
        <w:rPr>
          <w:rFonts w:ascii="Arial" w:eastAsia="Calibri" w:hAnsi="Arial" w:cs="Arial"/>
          <w:kern w:val="2"/>
          <w:lang w:val="ro-RO" w:eastAsia="zh-CN"/>
        </w:rPr>
        <w:t>de comanda din mai multe locuri accesibile personalului de serviciu al cladirii, pe fiecare etaj</w:t>
      </w:r>
      <w:r>
        <w:rPr>
          <w:rFonts w:ascii="Arial" w:eastAsia="Calibri" w:hAnsi="Arial" w:cs="Arial"/>
          <w:kern w:val="2"/>
          <w:lang w:val="ro-RO" w:eastAsia="zh-CN"/>
        </w:rPr>
        <w:t xml:space="preserve"> respectiv pe fata tablourilor de etaj</w:t>
      </w:r>
      <w:r w:rsidR="00E8198B" w:rsidRPr="00E8198B">
        <w:rPr>
          <w:rFonts w:ascii="Arial" w:eastAsia="Calibri" w:hAnsi="Arial" w:cs="Arial"/>
          <w:kern w:val="2"/>
          <w:lang w:val="ro-RO" w:eastAsia="zh-CN"/>
        </w:rPr>
        <w:t>.</w:t>
      </w:r>
    </w:p>
    <w:p w14:paraId="50C87D48" w14:textId="13DAF88E"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Scoaterea din functiune a iluminatului impotriva panicii se face dintr-un singur punct</w:t>
      </w:r>
    </w:p>
    <w:p w14:paraId="367B1683" w14:textId="3A5A6A02"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accesibil numai personalului specializat</w:t>
      </w:r>
      <w:r w:rsidR="00DD6872">
        <w:rPr>
          <w:rFonts w:ascii="Arial" w:eastAsia="Calibri" w:hAnsi="Arial" w:cs="Arial"/>
          <w:kern w:val="2"/>
          <w:lang w:val="ro-RO" w:eastAsia="zh-CN"/>
        </w:rPr>
        <w:t xml:space="preserve"> respectiv de pe fata tabloului electric TEP.2 cu buton cu cheie</w:t>
      </w:r>
      <w:r w:rsidRPr="00E8198B">
        <w:rPr>
          <w:rFonts w:ascii="Arial" w:eastAsia="Calibri" w:hAnsi="Arial" w:cs="Arial"/>
          <w:kern w:val="2"/>
          <w:lang w:val="ro-RO" w:eastAsia="zh-CN"/>
        </w:rPr>
        <w:t>.</w:t>
      </w:r>
    </w:p>
    <w:p w14:paraId="2B1B73E3" w14:textId="39A1AD96"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Iluminat de securitate impotriva panicii va fi alimentat din circuite separate, din tablourile electrice de nvel.</w:t>
      </w:r>
    </w:p>
    <w:p w14:paraId="57398C34" w14:textId="0A8D2BB0"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Conform standardului SR EN 1838:2003 capitolul 4.3, la nivelul pardoselii, pe suprafata centrala neocupata, care exclude o banda perimetrala de 0,5 m, valoarea iluminarii orizontale trebuie sa fie mai mare de 0,5 lx. Iluminatul impotriva panicii trebuie sa asigure 50% din valoarea iluminarii necesare in maxim 5 s si 100% din intreaga valoare in maximum 60 s.</w:t>
      </w:r>
    </w:p>
    <w:p w14:paraId="55C47E55" w14:textId="77777777" w:rsidR="00E8198B" w:rsidRPr="00E8198B" w:rsidRDefault="00E8198B" w:rsidP="00E8198B">
      <w:pPr>
        <w:jc w:val="both"/>
        <w:rPr>
          <w:rFonts w:ascii="Arial" w:eastAsia="Calibri" w:hAnsi="Arial" w:cs="Arial"/>
          <w:kern w:val="2"/>
          <w:lang w:val="ro-RO" w:eastAsia="zh-CN"/>
        </w:rPr>
      </w:pPr>
    </w:p>
    <w:p w14:paraId="6E2F5BBE" w14:textId="5A82CC04" w:rsidR="00E8198B" w:rsidRPr="00DD6872" w:rsidRDefault="00E8198B" w:rsidP="00E8198B">
      <w:pPr>
        <w:jc w:val="both"/>
        <w:rPr>
          <w:rFonts w:ascii="Arial" w:eastAsia="Calibri" w:hAnsi="Arial" w:cs="Arial"/>
          <w:b/>
          <w:bCs/>
          <w:kern w:val="2"/>
          <w:lang w:val="ro-RO" w:eastAsia="zh-CN"/>
        </w:rPr>
      </w:pPr>
      <w:r w:rsidRPr="00DD6872">
        <w:rPr>
          <w:rFonts w:ascii="Arial" w:eastAsia="Calibri" w:hAnsi="Arial" w:cs="Arial"/>
          <w:b/>
          <w:bCs/>
          <w:kern w:val="2"/>
          <w:lang w:val="ro-RO" w:eastAsia="zh-CN"/>
        </w:rPr>
        <w:t>Iluminat de securitate pentru marcarea hidrantilor interiori de incendiu</w:t>
      </w:r>
    </w:p>
    <w:p w14:paraId="29DF7233" w14:textId="77777777" w:rsidR="00E8198B" w:rsidRPr="00E8198B" w:rsidRDefault="00E8198B" w:rsidP="00DD6872">
      <w:pPr>
        <w:ind w:firstLine="720"/>
        <w:jc w:val="both"/>
        <w:rPr>
          <w:rFonts w:ascii="Arial" w:eastAsia="Calibri" w:hAnsi="Arial" w:cs="Arial"/>
          <w:kern w:val="2"/>
          <w:lang w:val="ro-RO" w:eastAsia="zh-CN"/>
        </w:rPr>
      </w:pPr>
      <w:r w:rsidRPr="00E8198B">
        <w:rPr>
          <w:rFonts w:ascii="Arial" w:eastAsia="Calibri" w:hAnsi="Arial" w:cs="Arial"/>
          <w:kern w:val="2"/>
          <w:lang w:val="ro-RO" w:eastAsia="zh-CN"/>
        </w:rPr>
        <w:t>Conform art 7.23.11.  s-au prevazut instalatii electrice destinate iluminatului pentru marcarea hidrantilor interiori de incendiu destinate identificarii hidrantilor în lipsa  iluminatului normal.</w:t>
      </w:r>
    </w:p>
    <w:p w14:paraId="7C2CD0D6" w14:textId="66D9A1CC"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Corpurile de iluminat pentru iluminatul destinat marcarii hidrantilor interiori de incendiu se amplaseaza în afara hidrantului (alaturi sau deasupra) la maximum 2 m si poate fi comun cu unul din corpurile de iluminat de securitate (evacuare, circulatie, panica), cu conditia ca nivelul de iluminare sa asigure identificarea tuturor indicatoarelor de securitate aferente lui.</w:t>
      </w:r>
    </w:p>
    <w:p w14:paraId="5E54986D" w14:textId="77777777" w:rsidR="00E8198B" w:rsidRPr="00E8198B" w:rsidRDefault="00E8198B" w:rsidP="00E8198B">
      <w:pPr>
        <w:jc w:val="both"/>
        <w:rPr>
          <w:rFonts w:ascii="Arial" w:eastAsia="Calibri" w:hAnsi="Arial" w:cs="Arial"/>
          <w:kern w:val="2"/>
          <w:lang w:val="ro-RO" w:eastAsia="zh-CN"/>
        </w:rPr>
      </w:pPr>
    </w:p>
    <w:p w14:paraId="6E688302" w14:textId="08218665" w:rsidR="00E8198B" w:rsidRPr="00DD6872" w:rsidRDefault="00DD6872" w:rsidP="00E8198B">
      <w:pPr>
        <w:jc w:val="both"/>
        <w:rPr>
          <w:rFonts w:ascii="Arial" w:eastAsia="Calibri" w:hAnsi="Arial" w:cs="Arial"/>
          <w:b/>
          <w:bCs/>
          <w:kern w:val="2"/>
          <w:lang w:val="ro-RO" w:eastAsia="zh-CN"/>
        </w:rPr>
      </w:pPr>
      <w:r w:rsidRPr="00DD6872">
        <w:rPr>
          <w:rFonts w:ascii="Arial" w:eastAsia="Calibri" w:hAnsi="Arial" w:cs="Arial"/>
          <w:b/>
          <w:bCs/>
          <w:kern w:val="2"/>
          <w:lang w:val="ro-RO" w:eastAsia="zh-CN"/>
        </w:rPr>
        <w:t>3.3</w:t>
      </w:r>
      <w:r w:rsidR="00E8198B" w:rsidRPr="00DD6872">
        <w:rPr>
          <w:rFonts w:ascii="Arial" w:eastAsia="Calibri" w:hAnsi="Arial" w:cs="Arial"/>
          <w:b/>
          <w:bCs/>
          <w:kern w:val="2"/>
          <w:lang w:val="ro-RO" w:eastAsia="zh-CN"/>
        </w:rPr>
        <w:t xml:space="preserve">. INSTALATIA DE PARATRASNET </w:t>
      </w:r>
    </w:p>
    <w:p w14:paraId="30822AD3" w14:textId="77777777" w:rsidR="00DD6872" w:rsidRDefault="00DD6872" w:rsidP="00E8198B">
      <w:pPr>
        <w:jc w:val="both"/>
        <w:rPr>
          <w:rFonts w:ascii="Arial" w:eastAsia="Calibri" w:hAnsi="Arial" w:cs="Arial"/>
          <w:kern w:val="2"/>
          <w:lang w:val="ro-RO" w:eastAsia="zh-CN"/>
        </w:rPr>
      </w:pPr>
    </w:p>
    <w:p w14:paraId="3A76D5C5" w14:textId="0CB19C26"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Instalatia contracareaza efectele trasnetului asupra constructiei:incendierea materialelor combustibile, degradarea structurii de rezistenta datorita temperaturilor ridicate ce apar ca urmare a scurgerii curentului de descarcare, inducerea in elementele metalice a unor potentiale periculoase. Instalatia are de asemenea rolul de a capta si scurge spre pamant sarcinile electrice din atmosfera pe masura aparitiei lor.</w:t>
      </w:r>
    </w:p>
    <w:p w14:paraId="7BF3ABB9" w14:textId="5F723BF0" w:rsidR="00E8198B" w:rsidRPr="00E8198B" w:rsidRDefault="00DD6872" w:rsidP="00E8198B">
      <w:pPr>
        <w:jc w:val="both"/>
        <w:rPr>
          <w:rFonts w:ascii="Arial" w:eastAsia="Calibri" w:hAnsi="Arial" w:cs="Arial"/>
          <w:kern w:val="2"/>
          <w:lang w:val="ro-RO" w:eastAsia="zh-CN"/>
        </w:rPr>
      </w:pPr>
      <w:r>
        <w:rPr>
          <w:rFonts w:ascii="Arial" w:eastAsia="Calibri" w:hAnsi="Arial" w:cs="Arial"/>
          <w:kern w:val="2"/>
          <w:lang w:val="ro-RO" w:eastAsia="zh-CN"/>
        </w:rPr>
        <w:lastRenderedPageBreak/>
        <w:tab/>
      </w:r>
      <w:r w:rsidR="00E8198B" w:rsidRPr="00E8198B">
        <w:rPr>
          <w:rFonts w:ascii="Arial" w:eastAsia="Calibri" w:hAnsi="Arial" w:cs="Arial"/>
          <w:kern w:val="2"/>
          <w:lang w:val="ro-RO" w:eastAsia="zh-CN"/>
        </w:rPr>
        <w:t xml:space="preserve">La proiectarea si executarea instalatiei de protectie impotriva trasnetului (IPT) </w:t>
      </w:r>
      <w:r>
        <w:rPr>
          <w:rFonts w:ascii="Arial" w:eastAsia="Calibri" w:hAnsi="Arial" w:cs="Arial"/>
          <w:kern w:val="2"/>
          <w:lang w:val="ro-RO" w:eastAsia="zh-CN"/>
        </w:rPr>
        <w:t>s-</w:t>
      </w:r>
      <w:r w:rsidR="00E8198B" w:rsidRPr="00E8198B">
        <w:rPr>
          <w:rFonts w:ascii="Arial" w:eastAsia="Calibri" w:hAnsi="Arial" w:cs="Arial"/>
          <w:kern w:val="2"/>
          <w:lang w:val="ro-RO" w:eastAsia="zh-CN"/>
        </w:rPr>
        <w:t xml:space="preserve">au </w:t>
      </w:r>
      <w:r>
        <w:rPr>
          <w:rFonts w:ascii="Arial" w:eastAsia="Calibri" w:hAnsi="Arial" w:cs="Arial"/>
          <w:kern w:val="2"/>
          <w:lang w:val="ro-RO" w:eastAsia="zh-CN"/>
        </w:rPr>
        <w:t xml:space="preserve">avut </w:t>
      </w:r>
      <w:r w:rsidR="00E8198B" w:rsidRPr="00E8198B">
        <w:rPr>
          <w:rFonts w:ascii="Arial" w:eastAsia="Calibri" w:hAnsi="Arial" w:cs="Arial"/>
          <w:kern w:val="2"/>
          <w:lang w:val="ro-RO" w:eastAsia="zh-CN"/>
        </w:rPr>
        <w:t>in vedere cerintele normativului I7-2011, asigurandu-se o conceptie optima tehnic si economic si echipamente agrementate conform legii 10/1995.</w:t>
      </w:r>
    </w:p>
    <w:p w14:paraId="720179F2" w14:textId="77777777" w:rsidR="00CE1CE0"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t xml:space="preserve">A fost proiectata solutia de </w:t>
      </w:r>
      <w:r w:rsidR="00E8198B" w:rsidRPr="00E8198B">
        <w:rPr>
          <w:rFonts w:ascii="Arial" w:eastAsia="Calibri" w:hAnsi="Arial" w:cs="Arial"/>
          <w:kern w:val="2"/>
          <w:lang w:val="ro-RO" w:eastAsia="zh-CN"/>
        </w:rPr>
        <w:t xml:space="preserve">dotarea obiectivului cu o instalatie de captare trasnet avand un nivel de protectie IV. </w:t>
      </w:r>
      <w:r>
        <w:rPr>
          <w:rFonts w:ascii="Arial" w:eastAsia="Calibri" w:hAnsi="Arial" w:cs="Arial"/>
          <w:kern w:val="2"/>
          <w:lang w:val="ro-RO" w:eastAsia="zh-CN"/>
        </w:rPr>
        <w:t xml:space="preserve">Avand o raza de protectie de 43 m , amplasat pe un catarg cu inaltimea de 5 m </w:t>
      </w:r>
    </w:p>
    <w:p w14:paraId="4E0FCB26" w14:textId="3DB02556"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Dispozitivul obtine energia din campul electric atmosferic care creste considerabil in timpul furtunilor, prin captatoarele inferioare. Cand descarcarea atmosferica este iminenta, apare o crestere brusca a campului electric local care este sesizata de dispozitivul electric de amorsare si primeste comanda de a restitui energia stocata sub forma unei ionizari la varf (precizia remarcabila de declansare asigura o functionare la momentul critic imediat premergator descarcarii principale).</w:t>
      </w:r>
    </w:p>
    <w:p w14:paraId="4EF13CDB" w14:textId="299527CA"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Legarea acestuia la priza de pamant se va face cu platbanda din OL Zn 25x4mm, prin coborari situate pe parti opuse ale cladirii, montate ingropat in elementele de constructie. Coborarile se vor lega la priza de pamant prin intermediul pieselor de separare montate in firide.</w:t>
      </w:r>
    </w:p>
    <w:p w14:paraId="17B88569" w14:textId="77777777" w:rsid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ab/>
        <w:t>Firidele pentru montarea pieselor de separare se vor realiza ingropat in elementele de constructie si se vor finisa astfel incat sa se poata incadra in arhitectura cladirii, vor avea prevazuta usa cu deschidere cu chei spaciale. Firidele se vor monta la parter, la h=1,5m fata de sol.</w:t>
      </w:r>
    </w:p>
    <w:p w14:paraId="0B56439C" w14:textId="77777777" w:rsidR="00667F70" w:rsidRPr="00E8198B" w:rsidRDefault="00667F70" w:rsidP="00E8198B">
      <w:pPr>
        <w:jc w:val="both"/>
        <w:rPr>
          <w:rFonts w:ascii="Arial" w:eastAsia="Calibri" w:hAnsi="Arial" w:cs="Arial"/>
          <w:kern w:val="2"/>
          <w:lang w:val="ro-RO" w:eastAsia="zh-CN"/>
        </w:rPr>
      </w:pPr>
    </w:p>
    <w:p w14:paraId="1CE2DD8C" w14:textId="77777777" w:rsidR="00E8198B" w:rsidRPr="00E8198B" w:rsidRDefault="00E8198B" w:rsidP="00E8198B">
      <w:pPr>
        <w:jc w:val="both"/>
        <w:rPr>
          <w:rFonts w:ascii="Arial" w:eastAsia="Calibri" w:hAnsi="Arial" w:cs="Arial"/>
          <w:kern w:val="2"/>
          <w:lang w:val="ro-RO" w:eastAsia="zh-CN"/>
        </w:rPr>
      </w:pPr>
    </w:p>
    <w:p w14:paraId="4659F384" w14:textId="3AEF8B53" w:rsidR="00E8198B" w:rsidRDefault="00CE1CE0" w:rsidP="00E8198B">
      <w:pPr>
        <w:jc w:val="both"/>
        <w:rPr>
          <w:rFonts w:ascii="Arial" w:eastAsia="Calibri" w:hAnsi="Arial" w:cs="Arial"/>
          <w:b/>
          <w:bCs/>
          <w:kern w:val="2"/>
          <w:lang w:val="ro-RO" w:eastAsia="zh-CN"/>
        </w:rPr>
      </w:pPr>
      <w:r w:rsidRPr="00CE1CE0">
        <w:rPr>
          <w:rFonts w:ascii="Arial" w:eastAsia="Calibri" w:hAnsi="Arial" w:cs="Arial"/>
          <w:b/>
          <w:bCs/>
          <w:kern w:val="2"/>
          <w:lang w:val="ro-RO" w:eastAsia="zh-CN"/>
        </w:rPr>
        <w:t>3.4</w:t>
      </w:r>
      <w:r w:rsidR="00E8198B" w:rsidRPr="00CE1CE0">
        <w:rPr>
          <w:rFonts w:ascii="Arial" w:eastAsia="Calibri" w:hAnsi="Arial" w:cs="Arial"/>
          <w:b/>
          <w:bCs/>
          <w:kern w:val="2"/>
          <w:lang w:val="ro-RO" w:eastAsia="zh-CN"/>
        </w:rPr>
        <w:t xml:space="preserve"> INSTALATIA ELECTRICA DE PROTECTIE PRIN LEGARE LA PAMANT</w:t>
      </w:r>
    </w:p>
    <w:p w14:paraId="63747834" w14:textId="77777777" w:rsidR="00667F70" w:rsidRPr="00CE1CE0" w:rsidRDefault="00667F70" w:rsidP="00E8198B">
      <w:pPr>
        <w:jc w:val="both"/>
        <w:rPr>
          <w:rFonts w:ascii="Arial" w:eastAsia="Calibri" w:hAnsi="Arial" w:cs="Arial"/>
          <w:b/>
          <w:bCs/>
          <w:kern w:val="2"/>
          <w:lang w:val="ro-RO" w:eastAsia="zh-CN"/>
        </w:rPr>
      </w:pPr>
    </w:p>
    <w:p w14:paraId="0590109E" w14:textId="77777777" w:rsidR="00CE1CE0" w:rsidRDefault="00CE1CE0" w:rsidP="00E8198B">
      <w:pPr>
        <w:jc w:val="both"/>
        <w:rPr>
          <w:rFonts w:ascii="Arial" w:eastAsia="Calibri" w:hAnsi="Arial" w:cs="Arial"/>
          <w:kern w:val="2"/>
          <w:lang w:val="ro-RO" w:eastAsia="zh-CN"/>
        </w:rPr>
      </w:pPr>
    </w:p>
    <w:p w14:paraId="03DFD683" w14:textId="02DA3500"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Pentru protectia impotriva socurilor electrice prin atingere indirecta s-a prevazut legarea la priza de pamant. Se va masura rezistentei prizei de pamant. Daca rezistenta de dispersie a prizei de pamant depaseste valoarea prescrisa de 1 Ohm, se vor monta electrozi pana cand se va atinge valoarea prescrisa. Pentru suplimentarea prizei de pamant se vor folosi electrozi verticali din teava OL-Zn cu D = 2 ½ toli si L = 3 m, legati intre ei cu platbanda OL Zn 40x4 mm ingropata in pamant.</w:t>
      </w:r>
    </w:p>
    <w:p w14:paraId="3D3524F9" w14:textId="082FEBF0"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Firida de bransament si tablourile electrice se vor lega cu platbanda OL Zn 25x4 mm, prin intermediul unei piese de separatie, la priza de pamant. Tablourile electrice se vor lega la conductorul de protectie din firida de bransament. </w:t>
      </w:r>
    </w:p>
    <w:p w14:paraId="3AD845F0" w14:textId="317B0CBD" w:rsid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De asemenea, la priza de pamant se vor lega toate elementele metalice ale constructiei (tevi de alimentare cu apa, gaze, etc) precum si toate elementele metalice ale instalatiei electrice care in mod normal nu se afla sub tensiune dar care in mod accidental, in urma unui defect, pot ajunge sub tensiune.</w:t>
      </w:r>
    </w:p>
    <w:p w14:paraId="0D19AFE2" w14:textId="77777777" w:rsidR="005D7E5A" w:rsidRDefault="005D7E5A" w:rsidP="00E8198B">
      <w:pPr>
        <w:jc w:val="both"/>
        <w:rPr>
          <w:rFonts w:ascii="Arial" w:eastAsia="Calibri" w:hAnsi="Arial" w:cs="Arial"/>
          <w:kern w:val="2"/>
          <w:lang w:val="ro-RO" w:eastAsia="zh-CN"/>
        </w:rPr>
      </w:pPr>
    </w:p>
    <w:p w14:paraId="35868CB7" w14:textId="77777777" w:rsidR="005D7E5A" w:rsidRDefault="005D7E5A" w:rsidP="00E8198B">
      <w:pPr>
        <w:jc w:val="both"/>
        <w:rPr>
          <w:rFonts w:ascii="Arial" w:eastAsia="Calibri" w:hAnsi="Arial" w:cs="Arial"/>
          <w:kern w:val="2"/>
          <w:lang w:val="ro-RO" w:eastAsia="zh-CN"/>
        </w:rPr>
      </w:pPr>
    </w:p>
    <w:p w14:paraId="1D3E6148" w14:textId="77777777" w:rsidR="00667F70" w:rsidRDefault="00667F70" w:rsidP="00E8198B">
      <w:pPr>
        <w:jc w:val="both"/>
        <w:rPr>
          <w:rFonts w:ascii="Arial" w:eastAsia="Calibri" w:hAnsi="Arial" w:cs="Arial"/>
          <w:kern w:val="2"/>
          <w:lang w:val="ro-RO" w:eastAsia="zh-CN"/>
        </w:rPr>
      </w:pPr>
    </w:p>
    <w:p w14:paraId="522326E7" w14:textId="77777777" w:rsidR="00667F70" w:rsidRDefault="00667F70" w:rsidP="00E8198B">
      <w:pPr>
        <w:jc w:val="both"/>
        <w:rPr>
          <w:rFonts w:ascii="Arial" w:eastAsia="Calibri" w:hAnsi="Arial" w:cs="Arial"/>
          <w:kern w:val="2"/>
          <w:lang w:val="ro-RO" w:eastAsia="zh-CN"/>
        </w:rPr>
      </w:pPr>
    </w:p>
    <w:p w14:paraId="51A1F62F" w14:textId="77777777" w:rsidR="00667F70" w:rsidRPr="00E8198B" w:rsidRDefault="00667F70" w:rsidP="00E8198B">
      <w:pPr>
        <w:jc w:val="both"/>
        <w:rPr>
          <w:rFonts w:ascii="Arial" w:eastAsia="Calibri" w:hAnsi="Arial" w:cs="Arial"/>
          <w:kern w:val="2"/>
          <w:lang w:val="ro-RO" w:eastAsia="zh-CN"/>
        </w:rPr>
      </w:pPr>
    </w:p>
    <w:p w14:paraId="15FFEE18" w14:textId="77777777" w:rsidR="00E8198B" w:rsidRPr="00E8198B" w:rsidRDefault="00E8198B" w:rsidP="00E8198B">
      <w:pPr>
        <w:jc w:val="both"/>
        <w:rPr>
          <w:rFonts w:ascii="Arial" w:eastAsia="Calibri" w:hAnsi="Arial" w:cs="Arial"/>
          <w:kern w:val="2"/>
          <w:lang w:val="ro-RO" w:eastAsia="zh-CN"/>
        </w:rPr>
      </w:pPr>
    </w:p>
    <w:p w14:paraId="165DC365" w14:textId="428F1824" w:rsidR="00E8198B" w:rsidRDefault="00CE1CE0" w:rsidP="00E8198B">
      <w:pPr>
        <w:jc w:val="both"/>
        <w:rPr>
          <w:rFonts w:ascii="Arial" w:eastAsia="Calibri" w:hAnsi="Arial" w:cs="Arial"/>
          <w:b/>
          <w:bCs/>
          <w:kern w:val="2"/>
          <w:lang w:val="ro-RO" w:eastAsia="zh-CN"/>
        </w:rPr>
      </w:pPr>
      <w:r w:rsidRPr="00CE1CE0">
        <w:rPr>
          <w:rFonts w:ascii="Arial" w:eastAsia="Calibri" w:hAnsi="Arial" w:cs="Arial"/>
          <w:b/>
          <w:bCs/>
          <w:kern w:val="2"/>
          <w:lang w:val="ro-RO" w:eastAsia="zh-CN"/>
        </w:rPr>
        <w:lastRenderedPageBreak/>
        <w:t>3.4</w:t>
      </w:r>
      <w:r w:rsidR="00E8198B" w:rsidRPr="00CE1CE0">
        <w:rPr>
          <w:rFonts w:ascii="Arial" w:eastAsia="Calibri" w:hAnsi="Arial" w:cs="Arial"/>
          <w:b/>
          <w:bCs/>
          <w:kern w:val="2"/>
          <w:lang w:val="ro-RO" w:eastAsia="zh-CN"/>
        </w:rPr>
        <w:t xml:space="preserve"> INSTALATIA ELECTRICA DE DETECTARE, SEMNALIZARE SI AVERTIZARE IN CAZ DE INCENDIU</w:t>
      </w:r>
    </w:p>
    <w:p w14:paraId="1929A6C5" w14:textId="77777777" w:rsidR="00667F70" w:rsidRDefault="00667F70" w:rsidP="00E8198B">
      <w:pPr>
        <w:jc w:val="both"/>
        <w:rPr>
          <w:rFonts w:ascii="Arial" w:eastAsia="Calibri" w:hAnsi="Arial" w:cs="Arial"/>
          <w:b/>
          <w:bCs/>
          <w:kern w:val="2"/>
          <w:lang w:val="ro-RO" w:eastAsia="zh-CN"/>
        </w:rPr>
      </w:pPr>
    </w:p>
    <w:p w14:paraId="1B38EA5B" w14:textId="77777777" w:rsidR="00667F70" w:rsidRPr="00CE1CE0" w:rsidRDefault="00667F70" w:rsidP="00E8198B">
      <w:pPr>
        <w:jc w:val="both"/>
        <w:rPr>
          <w:rFonts w:ascii="Arial" w:eastAsia="Calibri" w:hAnsi="Arial" w:cs="Arial"/>
          <w:b/>
          <w:bCs/>
          <w:kern w:val="2"/>
          <w:lang w:val="ro-RO" w:eastAsia="zh-CN"/>
        </w:rPr>
      </w:pPr>
    </w:p>
    <w:p w14:paraId="6B27F68A" w14:textId="77777777" w:rsidR="00CE1CE0"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p>
    <w:p w14:paraId="261DC7C5" w14:textId="772A08A9"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Conform normativului P118-3/2015, capitolul 3.3.1, litera (c), este necesara echiparea cu instalatii electrice de detectare, semnalizare si avertizare in caz de incendiu pentru “cladiri/constructii avand destinatia de invatamant cu mai mult de 200 persoane, sau cu aria construita mai mare de 600mp si mai mult de 2 niveluri”. </w:t>
      </w:r>
    </w:p>
    <w:p w14:paraId="5F858E61" w14:textId="751946E9"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Astfel, s-a prevazut un sistem de alarma, semnalizare, si avertizare in caz de incendiu, in concordanta cu reglementarile tehnice in vigoare. </w:t>
      </w:r>
    </w:p>
    <w:p w14:paraId="21B419D3" w14:textId="229B3767"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Sistemul de avertizare la incendiu va avea rolul de a semnaliza declansarea unui incendiu cu ajutorul detectoarelor de fum sau prin actionarea manuala a butoanelor de incendiu. Sistemul va fi conceput pentru o utilizare cat mai simpla, dar in acelasi timp sa asigure un grad ridicat de supraveghere a posibilitatilor de aparitie a incendiilor. Alaturi de celelalte masuri si echipamente de prevenire si stingere a incendiilor acest sistem va avea rolul de a creste gradul de securitate la aparitia incendiilor in acest obiectiv.</w:t>
      </w:r>
    </w:p>
    <w:p w14:paraId="154F6D6D" w14:textId="4A74CC20"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Monitorizarea sistemului se va realiza cu ajutorul unei centrale de detectie si avertizare la incendiu, amplasata la parter. Centrala de detectie si avertizare la incendiu va respecta cerintele Normativului P118/3-2015. Astfel, personalul va fi avertizat in cazul in care sistemul detecteaza o situatie deosebita(fum, apasarea unui buton de incendiu, etc.), si poate decide masurile necesare stabilite prin planul de actiune si situatii specifice.</w:t>
      </w:r>
    </w:p>
    <w:p w14:paraId="2325A3CD" w14:textId="7DC7B938"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Sistemul afiseaza pe panoul LCD al centralei, exect zona(spatiul) din care detectorul sau butonul a declansat alarma de incendiu, facand posibila interventia in cel mai scurt timp.</w:t>
      </w:r>
    </w:p>
    <w:p w14:paraId="7609A199"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Sistemul avertizeaza acustic, in cazul alarmelor de incendiu, cu ajutorul sirenelor de interior si/sau exterior, amplasate astfel incat sa acopere zonele de alarmare necesare, inclusiv personalul din incinta.</w:t>
      </w:r>
    </w:p>
    <w:p w14:paraId="6A895846" w14:textId="72199220"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Tehnologia constructiva a detectorilor de fum precum si o politica adecvata de mentenanta, va garanta un nivel ridicat de protectie impotriva alarmelor false.</w:t>
      </w:r>
    </w:p>
    <w:p w14:paraId="320C72A3"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In timpul functionarii sistemului in stare normala, adica nici un semnal de alarma sau defect, centrala va supraveghea integritatea retelei si functionalitatea elementelor de detectie si semnalizare. Orice modificare a parametrilor normali de functionare vor fi semnalizati si afisati pe display-ul centralei. </w:t>
      </w:r>
    </w:p>
    <w:p w14:paraId="22969EB3" w14:textId="5A07CE55"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Structura sistemului de detectie, semnalizare si avertizare la incendiu este:</w:t>
      </w:r>
    </w:p>
    <w:p w14:paraId="0752F772"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centrala de avertizare incendiu adresabila;</w:t>
      </w:r>
    </w:p>
    <w:p w14:paraId="14EB8FA8"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detectori de fum adresabili;</w:t>
      </w:r>
    </w:p>
    <w:p w14:paraId="2BF2DF33"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detectori de fum si temperatura;</w:t>
      </w:r>
    </w:p>
    <w:p w14:paraId="1F695FBA"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butoane manual de semnalizare adresabile;</w:t>
      </w:r>
    </w:p>
    <w:p w14:paraId="288A1EE4"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sirena de interior;</w:t>
      </w:r>
    </w:p>
    <w:p w14:paraId="55CFCCC5"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sirena de exterior;</w:t>
      </w:r>
    </w:p>
    <w:p w14:paraId="1FEF8765"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acumulatori;</w:t>
      </w:r>
    </w:p>
    <w:p w14:paraId="432A01C3"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transpondere;</w:t>
      </w:r>
    </w:p>
    <w:p w14:paraId="3D926809"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cabluri de comanda rezistente la foc;</w:t>
      </w:r>
    </w:p>
    <w:p w14:paraId="34AE0513"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elemente anexe.</w:t>
      </w:r>
    </w:p>
    <w:p w14:paraId="130581A5" w14:textId="68867721" w:rsid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lastRenderedPageBreak/>
        <w:tab/>
      </w:r>
      <w:r w:rsidR="00E8198B" w:rsidRPr="00E8198B">
        <w:rPr>
          <w:rFonts w:ascii="Arial" w:eastAsia="Calibri" w:hAnsi="Arial" w:cs="Arial"/>
          <w:kern w:val="2"/>
          <w:lang w:val="ro-RO" w:eastAsia="zh-CN"/>
        </w:rPr>
        <w:t>Butoanele de semnalizare incendiu vor fi amplasate pe caile de iesire si in zonele de pe caile de acces, fiind usor accesibile in cazul in care este observat un focar de incendiu. Detectoarele de fum vor fi amplasate conform normativului aflat in vigoare, P118-3/2017.</w:t>
      </w:r>
    </w:p>
    <w:p w14:paraId="09951E82" w14:textId="59455996" w:rsidR="00CE1CE0"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t>Centrala de avertizare si semnalizare incendii este o centrala de tipul adresabila cu 3 bucle , avand posibilitatea extinderii ulterioare</w:t>
      </w:r>
    </w:p>
    <w:p w14:paraId="204C0CD8" w14:textId="77777777" w:rsidR="00667F70" w:rsidRPr="00E8198B" w:rsidRDefault="00667F70" w:rsidP="00E8198B">
      <w:pPr>
        <w:jc w:val="both"/>
        <w:rPr>
          <w:rFonts w:ascii="Arial" w:eastAsia="Calibri" w:hAnsi="Arial" w:cs="Arial"/>
          <w:kern w:val="2"/>
          <w:lang w:val="ro-RO" w:eastAsia="zh-CN"/>
        </w:rPr>
      </w:pPr>
    </w:p>
    <w:p w14:paraId="69C7FE16" w14:textId="77777777" w:rsidR="00E8198B" w:rsidRPr="00E8198B" w:rsidRDefault="00E8198B" w:rsidP="00E8198B">
      <w:pPr>
        <w:jc w:val="both"/>
        <w:rPr>
          <w:rFonts w:ascii="Arial" w:eastAsia="Calibri" w:hAnsi="Arial" w:cs="Arial"/>
          <w:kern w:val="2"/>
          <w:lang w:val="ro-RO" w:eastAsia="zh-CN"/>
        </w:rPr>
      </w:pPr>
    </w:p>
    <w:p w14:paraId="386B8F6C" w14:textId="514106C5" w:rsidR="00E8198B" w:rsidRDefault="00CE1CE0" w:rsidP="00E8198B">
      <w:pPr>
        <w:jc w:val="both"/>
        <w:rPr>
          <w:rFonts w:ascii="Arial" w:eastAsia="Calibri" w:hAnsi="Arial" w:cs="Arial"/>
          <w:b/>
          <w:bCs/>
          <w:kern w:val="2"/>
          <w:lang w:val="ro-RO" w:eastAsia="zh-CN"/>
        </w:rPr>
      </w:pPr>
      <w:r w:rsidRPr="00CE1CE0">
        <w:rPr>
          <w:rFonts w:ascii="Arial" w:eastAsia="Calibri" w:hAnsi="Arial" w:cs="Arial"/>
          <w:b/>
          <w:bCs/>
          <w:kern w:val="2"/>
          <w:lang w:val="ro-RO" w:eastAsia="zh-CN"/>
        </w:rPr>
        <w:t>3.5</w:t>
      </w:r>
      <w:r w:rsidR="00E8198B" w:rsidRPr="00CE1CE0">
        <w:rPr>
          <w:rFonts w:ascii="Arial" w:eastAsia="Calibri" w:hAnsi="Arial" w:cs="Arial"/>
          <w:b/>
          <w:bCs/>
          <w:kern w:val="2"/>
          <w:lang w:val="ro-RO" w:eastAsia="zh-CN"/>
        </w:rPr>
        <w:t xml:space="preserve"> INSTALATII ELECTRICE DE PRODUCERE A ENERGIEI ELECTRICE CU PANOURI FOTOVOLTAICE</w:t>
      </w:r>
    </w:p>
    <w:p w14:paraId="46AD97D2" w14:textId="77777777" w:rsidR="00CE1CE0" w:rsidRPr="00CE1CE0" w:rsidRDefault="00CE1CE0" w:rsidP="00E8198B">
      <w:pPr>
        <w:jc w:val="both"/>
        <w:rPr>
          <w:rFonts w:ascii="Arial" w:eastAsia="Calibri" w:hAnsi="Arial" w:cs="Arial"/>
          <w:b/>
          <w:bCs/>
          <w:kern w:val="2"/>
          <w:lang w:val="ro-RO" w:eastAsia="zh-CN"/>
        </w:rPr>
      </w:pPr>
    </w:p>
    <w:p w14:paraId="11B41E83" w14:textId="77777777" w:rsidR="00CE1CE0"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S-a prevazut un sistem de panouri fotovoltaice care va asigura energie complementara din surse regenerabile. Prin intermediul unui inverter, energia solara oferita de colectoarele solare, va fi transformata </w:t>
      </w:r>
      <w:r>
        <w:rPr>
          <w:rFonts w:ascii="Arial" w:eastAsia="Calibri" w:hAnsi="Arial" w:cs="Arial"/>
          <w:kern w:val="2"/>
          <w:lang w:val="ro-RO" w:eastAsia="zh-CN"/>
        </w:rPr>
        <w:t>din curent DC in curent AC</w:t>
      </w:r>
      <w:r w:rsidR="00E8198B" w:rsidRPr="00E8198B">
        <w:rPr>
          <w:rFonts w:ascii="Arial" w:eastAsia="Calibri" w:hAnsi="Arial" w:cs="Arial"/>
          <w:kern w:val="2"/>
          <w:lang w:val="ro-RO" w:eastAsia="zh-CN"/>
        </w:rPr>
        <w:t>.</w:t>
      </w:r>
    </w:p>
    <w:p w14:paraId="1169FEA0" w14:textId="37DB7BF2"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 xml:space="preserve">Alimentarea retelei interioare de distributie se va face direct in tabloul electric general TGD </w:t>
      </w:r>
      <w:r w:rsidR="00E8198B" w:rsidRPr="00E8198B">
        <w:rPr>
          <w:rFonts w:ascii="Arial" w:eastAsia="Calibri" w:hAnsi="Arial" w:cs="Arial"/>
          <w:kern w:val="2"/>
          <w:lang w:val="ro-RO" w:eastAsia="zh-CN"/>
        </w:rPr>
        <w:t xml:space="preserve"> </w:t>
      </w:r>
    </w:p>
    <w:p w14:paraId="2A59F22E" w14:textId="7A2EB30D" w:rsidR="00E8198B" w:rsidRP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Sistemul fotovoltaic va avea 15.75 kW putere instalata, fiind compus din:</w:t>
      </w:r>
    </w:p>
    <w:p w14:paraId="57AC8F13" w14:textId="761EBCD9"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r>
      <w:r w:rsidR="00CE1CE0">
        <w:rPr>
          <w:rFonts w:ascii="Arial" w:eastAsia="Calibri" w:hAnsi="Arial" w:cs="Arial"/>
          <w:kern w:val="2"/>
          <w:lang w:val="ro-RO" w:eastAsia="zh-CN"/>
        </w:rPr>
        <w:t>53</w:t>
      </w:r>
      <w:r w:rsidRPr="00E8198B">
        <w:rPr>
          <w:rFonts w:ascii="Arial" w:eastAsia="Calibri" w:hAnsi="Arial" w:cs="Arial"/>
          <w:kern w:val="2"/>
          <w:lang w:val="ro-RO" w:eastAsia="zh-CN"/>
        </w:rPr>
        <w:t xml:space="preserve"> panouri fotovoltaice policristaline (Scaptare=1.64mp, Stotala=1.66mp), insumand o suprafata de captare </w:t>
      </w:r>
      <w:r w:rsidR="00CE1CE0">
        <w:rPr>
          <w:rFonts w:ascii="Arial" w:eastAsia="Calibri" w:hAnsi="Arial" w:cs="Arial"/>
          <w:kern w:val="2"/>
          <w:lang w:val="ro-RO" w:eastAsia="zh-CN"/>
        </w:rPr>
        <w:t>86.92</w:t>
      </w:r>
      <w:r w:rsidRPr="00E8198B">
        <w:rPr>
          <w:rFonts w:ascii="Arial" w:eastAsia="Calibri" w:hAnsi="Arial" w:cs="Arial"/>
          <w:kern w:val="2"/>
          <w:lang w:val="ro-RO" w:eastAsia="zh-CN"/>
        </w:rPr>
        <w:t xml:space="preserve"> mp;</w:t>
      </w:r>
    </w:p>
    <w:p w14:paraId="11F9A6DE" w14:textId="1770DD19"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 xml:space="preserve">panouri fotovoltaice </w:t>
      </w:r>
      <w:r w:rsidR="00CE1CE0">
        <w:rPr>
          <w:rFonts w:ascii="Arial" w:eastAsia="Calibri" w:hAnsi="Arial" w:cs="Arial"/>
          <w:kern w:val="2"/>
          <w:lang w:val="ro-RO" w:eastAsia="zh-CN"/>
        </w:rPr>
        <w:t>mono</w:t>
      </w:r>
      <w:r w:rsidRPr="00E8198B">
        <w:rPr>
          <w:rFonts w:ascii="Arial" w:eastAsia="Calibri" w:hAnsi="Arial" w:cs="Arial"/>
          <w:kern w:val="2"/>
          <w:lang w:val="ro-RO" w:eastAsia="zh-CN"/>
        </w:rPr>
        <w:t xml:space="preserve">cristaline </w:t>
      </w:r>
      <w:r w:rsidR="00CE1CE0">
        <w:rPr>
          <w:rFonts w:ascii="Arial" w:eastAsia="Calibri" w:hAnsi="Arial" w:cs="Arial"/>
          <w:kern w:val="2"/>
          <w:lang w:val="ro-RO" w:eastAsia="zh-CN"/>
        </w:rPr>
        <w:t xml:space="preserve">cu puterea maxima de 340 W </w:t>
      </w:r>
      <w:r w:rsidRPr="00E8198B">
        <w:rPr>
          <w:rFonts w:ascii="Arial" w:eastAsia="Calibri" w:hAnsi="Arial" w:cs="Arial"/>
          <w:kern w:val="2"/>
          <w:lang w:val="ro-RO" w:eastAsia="zh-CN"/>
        </w:rPr>
        <w:t>vor fi  amplasate pe terasa cladirii , avand orientare : SUD.</w:t>
      </w:r>
    </w:p>
    <w:p w14:paraId="318359C2"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w:t>
      </w:r>
      <w:r w:rsidRPr="00E8198B">
        <w:rPr>
          <w:rFonts w:ascii="Arial" w:eastAsia="Calibri" w:hAnsi="Arial" w:cs="Arial"/>
          <w:kern w:val="2"/>
          <w:lang w:val="ro-RO" w:eastAsia="zh-CN"/>
        </w:rPr>
        <w:tab/>
        <w:t>inverter de 20 kW pentru alimentarea consumatorilor direct din panourile fotovoltaice;</w:t>
      </w:r>
    </w:p>
    <w:p w14:paraId="0900AF5B" w14:textId="202A1CA6"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 </w:t>
      </w:r>
      <w:r w:rsidR="00CE1CE0">
        <w:rPr>
          <w:rFonts w:ascii="Arial" w:eastAsia="Calibri" w:hAnsi="Arial" w:cs="Arial"/>
          <w:kern w:val="2"/>
          <w:lang w:val="ro-RO" w:eastAsia="zh-CN"/>
        </w:rPr>
        <w:tab/>
      </w:r>
      <w:r w:rsidRPr="00E8198B">
        <w:rPr>
          <w:rFonts w:ascii="Arial" w:eastAsia="Calibri" w:hAnsi="Arial" w:cs="Arial"/>
          <w:kern w:val="2"/>
          <w:lang w:val="ro-RO" w:eastAsia="zh-CN"/>
        </w:rPr>
        <w:t>cablu solar cu 1x6mmp cu protectie UV;</w:t>
      </w:r>
    </w:p>
    <w:p w14:paraId="7A53D9A5" w14:textId="4AB7C6CA" w:rsidR="00E8198B" w:rsidRPr="00CE1CE0" w:rsidRDefault="00E8198B" w:rsidP="00CE1CE0">
      <w:pPr>
        <w:pStyle w:val="ListParagraph"/>
        <w:numPr>
          <w:ilvl w:val="0"/>
          <w:numId w:val="41"/>
        </w:numPr>
        <w:jc w:val="both"/>
        <w:rPr>
          <w:rFonts w:ascii="Arial" w:eastAsia="Calibri" w:hAnsi="Arial" w:cs="Arial"/>
          <w:kern w:val="2"/>
          <w:lang w:eastAsia="zh-CN"/>
        </w:rPr>
      </w:pPr>
      <w:r w:rsidRPr="00CE1CE0">
        <w:rPr>
          <w:rFonts w:ascii="Arial" w:eastAsia="Calibri" w:hAnsi="Arial" w:cs="Arial"/>
          <w:kern w:val="2"/>
          <w:lang w:eastAsia="zh-CN"/>
        </w:rPr>
        <w:t xml:space="preserve"> sistem de montaj pentru acoperis plat –  suport inclinat de aluminiu prevazut cu talpi de beton pentru fixare si pentru a evita strapungerea stratului termoizolant al terasei ;</w:t>
      </w:r>
    </w:p>
    <w:p w14:paraId="7DD199DB" w14:textId="27959E61"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 </w:t>
      </w:r>
      <w:r w:rsidR="00CE1CE0">
        <w:rPr>
          <w:rFonts w:ascii="Arial" w:eastAsia="Calibri" w:hAnsi="Arial" w:cs="Arial"/>
          <w:kern w:val="2"/>
          <w:lang w:val="ro-RO" w:eastAsia="zh-CN"/>
        </w:rPr>
        <w:tab/>
      </w:r>
      <w:r w:rsidRPr="00E8198B">
        <w:rPr>
          <w:rFonts w:ascii="Arial" w:eastAsia="Calibri" w:hAnsi="Arial" w:cs="Arial"/>
          <w:kern w:val="2"/>
          <w:lang w:val="ro-RO" w:eastAsia="zh-CN"/>
        </w:rPr>
        <w:t>set conectori MC4 pentru cablu 4-6mmp;</w:t>
      </w:r>
    </w:p>
    <w:p w14:paraId="6D085DC4" w14:textId="31E9B1C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 </w:t>
      </w:r>
      <w:r w:rsidR="00CE1CE0">
        <w:rPr>
          <w:rFonts w:ascii="Arial" w:eastAsia="Calibri" w:hAnsi="Arial" w:cs="Arial"/>
          <w:kern w:val="2"/>
          <w:lang w:val="ro-RO" w:eastAsia="zh-CN"/>
        </w:rPr>
        <w:tab/>
      </w:r>
      <w:r w:rsidRPr="00E8198B">
        <w:rPr>
          <w:rFonts w:ascii="Arial" w:eastAsia="Calibri" w:hAnsi="Arial" w:cs="Arial"/>
          <w:kern w:val="2"/>
          <w:lang w:val="ro-RO" w:eastAsia="zh-CN"/>
        </w:rPr>
        <w:t>doza etansa de conexie pentru cabluri;</w:t>
      </w:r>
    </w:p>
    <w:p w14:paraId="7502281A" w14:textId="6D55DE28"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 </w:t>
      </w:r>
      <w:r w:rsidR="00CE1CE0">
        <w:rPr>
          <w:rFonts w:ascii="Arial" w:eastAsia="Calibri" w:hAnsi="Arial" w:cs="Arial"/>
          <w:kern w:val="2"/>
          <w:lang w:val="ro-RO" w:eastAsia="zh-CN"/>
        </w:rPr>
        <w:tab/>
      </w:r>
      <w:r w:rsidRPr="00E8198B">
        <w:rPr>
          <w:rFonts w:ascii="Arial" w:eastAsia="Calibri" w:hAnsi="Arial" w:cs="Arial"/>
          <w:kern w:val="2"/>
          <w:lang w:val="ro-RO" w:eastAsia="zh-CN"/>
        </w:rPr>
        <w:t>cutie de conexiuni cu protectie IP66, cu rezistenta la impact, simetrica si modulara, ignifuga, etansa si anticoroziva, pentru adapostirea inverterului;</w:t>
      </w:r>
    </w:p>
    <w:p w14:paraId="6EC9700B" w14:textId="12388D95"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 xml:space="preserve">• </w:t>
      </w:r>
      <w:r w:rsidR="00CE1CE0">
        <w:rPr>
          <w:rFonts w:ascii="Arial" w:eastAsia="Calibri" w:hAnsi="Arial" w:cs="Arial"/>
          <w:kern w:val="2"/>
          <w:lang w:val="ro-RO" w:eastAsia="zh-CN"/>
        </w:rPr>
        <w:tab/>
      </w:r>
      <w:r w:rsidRPr="00E8198B">
        <w:rPr>
          <w:rFonts w:ascii="Arial" w:eastAsia="Calibri" w:hAnsi="Arial" w:cs="Arial"/>
          <w:kern w:val="2"/>
          <w:lang w:val="ro-RO" w:eastAsia="zh-CN"/>
        </w:rPr>
        <w:t>infrastructura de acoperis plat (profile de aluminiu, suporti de inox pentru acoperis plat- suport inclinat , suruburi, piulite, cleme de capat si de mijloc, etc.)</w:t>
      </w:r>
    </w:p>
    <w:p w14:paraId="40DC46EA" w14:textId="13E98ED7" w:rsidR="00E8198B" w:rsidRDefault="00CE1CE0"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Echipamentele vor fi adapostite la nivelul</w:t>
      </w:r>
      <w:r>
        <w:rPr>
          <w:rFonts w:ascii="Arial" w:eastAsia="Calibri" w:hAnsi="Arial" w:cs="Arial"/>
          <w:kern w:val="2"/>
          <w:lang w:val="ro-RO" w:eastAsia="zh-CN"/>
        </w:rPr>
        <w:t xml:space="preserve"> terasei pentru diminuarea pierderilor de tensiune din reteaua DC</w:t>
      </w:r>
      <w:r w:rsidR="00E8198B" w:rsidRPr="00E8198B">
        <w:rPr>
          <w:rFonts w:ascii="Arial" w:eastAsia="Calibri" w:hAnsi="Arial" w:cs="Arial"/>
          <w:kern w:val="2"/>
          <w:lang w:val="ro-RO" w:eastAsia="zh-CN"/>
        </w:rPr>
        <w:t>.</w:t>
      </w:r>
    </w:p>
    <w:p w14:paraId="5B7D1CAD" w14:textId="77777777" w:rsidR="00667F70" w:rsidRDefault="00667F70" w:rsidP="00E8198B">
      <w:pPr>
        <w:jc w:val="both"/>
        <w:rPr>
          <w:rFonts w:ascii="Arial" w:eastAsia="Calibri" w:hAnsi="Arial" w:cs="Arial"/>
          <w:kern w:val="2"/>
          <w:lang w:val="ro-RO" w:eastAsia="zh-CN"/>
        </w:rPr>
      </w:pPr>
    </w:p>
    <w:p w14:paraId="021995F7" w14:textId="2A9ADFA0" w:rsidR="00CE1CE0" w:rsidRDefault="00CE1CE0" w:rsidP="00E8198B">
      <w:pPr>
        <w:jc w:val="both"/>
        <w:rPr>
          <w:rFonts w:ascii="Arial" w:eastAsia="Calibri" w:hAnsi="Arial" w:cs="Arial"/>
          <w:kern w:val="2"/>
          <w:lang w:val="ro-RO" w:eastAsia="zh-CN"/>
        </w:rPr>
      </w:pPr>
    </w:p>
    <w:p w14:paraId="1DC15902" w14:textId="0DB8DA6A" w:rsidR="00CE1CE0" w:rsidRDefault="00CE1CE0" w:rsidP="00CE1CE0">
      <w:pPr>
        <w:jc w:val="both"/>
        <w:rPr>
          <w:rFonts w:ascii="Arial" w:eastAsia="Calibri" w:hAnsi="Arial" w:cs="Arial"/>
          <w:b/>
          <w:bCs/>
          <w:kern w:val="2"/>
          <w:lang w:val="ro-RO" w:eastAsia="zh-CN"/>
        </w:rPr>
      </w:pPr>
      <w:r w:rsidRPr="00CE1CE0">
        <w:rPr>
          <w:rFonts w:ascii="Arial" w:eastAsia="Calibri" w:hAnsi="Arial" w:cs="Arial"/>
          <w:b/>
          <w:bCs/>
          <w:kern w:val="2"/>
          <w:lang w:val="ro-RO" w:eastAsia="zh-CN"/>
        </w:rPr>
        <w:t xml:space="preserve">3.5 INSTALATII ELECTRICE DE </w:t>
      </w:r>
      <w:r>
        <w:rPr>
          <w:rFonts w:ascii="Arial" w:eastAsia="Calibri" w:hAnsi="Arial" w:cs="Arial"/>
          <w:b/>
          <w:bCs/>
          <w:kern w:val="2"/>
          <w:lang w:val="ro-RO" w:eastAsia="zh-CN"/>
        </w:rPr>
        <w:t xml:space="preserve">FORTA </w:t>
      </w:r>
    </w:p>
    <w:p w14:paraId="517990BF" w14:textId="77777777" w:rsidR="00667F70" w:rsidRDefault="00667F70" w:rsidP="00CE1CE0">
      <w:pPr>
        <w:jc w:val="both"/>
        <w:rPr>
          <w:rFonts w:ascii="Arial" w:eastAsia="Calibri" w:hAnsi="Arial" w:cs="Arial"/>
          <w:b/>
          <w:bCs/>
          <w:kern w:val="2"/>
          <w:lang w:val="ro-RO" w:eastAsia="zh-CN"/>
        </w:rPr>
      </w:pPr>
    </w:p>
    <w:p w14:paraId="1281CE21" w14:textId="77777777" w:rsidR="00CE1CE0" w:rsidRPr="00E8198B" w:rsidRDefault="00CE1CE0" w:rsidP="00E8198B">
      <w:pPr>
        <w:jc w:val="both"/>
        <w:rPr>
          <w:rFonts w:ascii="Arial" w:eastAsia="Calibri" w:hAnsi="Arial" w:cs="Arial"/>
          <w:kern w:val="2"/>
          <w:lang w:val="ro-RO" w:eastAsia="zh-CN"/>
        </w:rPr>
      </w:pPr>
    </w:p>
    <w:p w14:paraId="2E86D8E0" w14:textId="04522A75" w:rsidR="00BA1EB1" w:rsidRDefault="00CE1CE0" w:rsidP="00BA1EB1">
      <w:pPr>
        <w:jc w:val="both"/>
        <w:rPr>
          <w:rFonts w:ascii="Arial" w:eastAsia="Calibri" w:hAnsi="Arial" w:cs="Arial"/>
          <w:kern w:val="2"/>
          <w:lang w:val="ro-RO" w:eastAsia="zh-CN"/>
        </w:rPr>
      </w:pPr>
      <w:r>
        <w:rPr>
          <w:rFonts w:ascii="Arial" w:eastAsia="Calibri" w:hAnsi="Arial" w:cs="Arial"/>
          <w:kern w:val="2"/>
          <w:lang w:val="ro-RO" w:eastAsia="zh-CN"/>
        </w:rPr>
        <w:tab/>
      </w:r>
      <w:r w:rsidR="00BA1EB1" w:rsidRPr="00BA1EB1">
        <w:rPr>
          <w:rFonts w:ascii="Arial" w:eastAsia="Calibri" w:hAnsi="Arial" w:cs="Arial"/>
          <w:kern w:val="2"/>
          <w:lang w:val="ro-RO" w:eastAsia="zh-CN"/>
        </w:rPr>
        <w:t xml:space="preserve">Schema de distributie a energiei electrice este de tip TNC-S, separarea nulului de lucru de nulul de protectie realizandu-se in cadrul firidei de distributie si contorizare FDCP. </w:t>
      </w:r>
      <w:r w:rsidR="00BA1EB1">
        <w:rPr>
          <w:rFonts w:ascii="Arial" w:eastAsia="Calibri" w:hAnsi="Arial" w:cs="Arial"/>
          <w:kern w:val="2"/>
          <w:lang w:val="ro-RO" w:eastAsia="zh-CN"/>
        </w:rPr>
        <w:tab/>
      </w:r>
      <w:r w:rsidR="00BA1EB1" w:rsidRPr="00BA1EB1">
        <w:rPr>
          <w:rFonts w:ascii="Arial" w:eastAsia="Calibri" w:hAnsi="Arial" w:cs="Arial"/>
          <w:kern w:val="2"/>
          <w:lang w:val="ro-RO" w:eastAsia="zh-CN"/>
        </w:rPr>
        <w:t>Tablourile</w:t>
      </w:r>
      <w:r w:rsidR="00BA1EB1">
        <w:rPr>
          <w:rFonts w:ascii="Arial" w:eastAsia="Calibri" w:hAnsi="Arial" w:cs="Arial"/>
          <w:kern w:val="2"/>
          <w:lang w:val="ro-RO" w:eastAsia="zh-CN"/>
        </w:rPr>
        <w:t xml:space="preserve"> electrice secundare </w:t>
      </w:r>
      <w:r w:rsidR="00BA1EB1" w:rsidRPr="00BA1EB1">
        <w:rPr>
          <w:rFonts w:ascii="Arial" w:eastAsia="Calibri" w:hAnsi="Arial" w:cs="Arial"/>
          <w:kern w:val="2"/>
          <w:lang w:val="ro-RO" w:eastAsia="zh-CN"/>
        </w:rPr>
        <w:t xml:space="preserve"> sunt </w:t>
      </w:r>
      <w:r w:rsidR="00BA1EB1">
        <w:rPr>
          <w:rFonts w:ascii="Arial" w:eastAsia="Calibri" w:hAnsi="Arial" w:cs="Arial"/>
          <w:kern w:val="2"/>
          <w:lang w:val="ro-RO" w:eastAsia="zh-CN"/>
        </w:rPr>
        <w:t>metalice</w:t>
      </w:r>
      <w:r w:rsidR="00BA1EB1" w:rsidRPr="00BA1EB1">
        <w:rPr>
          <w:rFonts w:ascii="Arial" w:eastAsia="Calibri" w:hAnsi="Arial" w:cs="Arial"/>
          <w:kern w:val="2"/>
          <w:lang w:val="ro-RO" w:eastAsia="zh-CN"/>
        </w:rPr>
        <w:t xml:space="preserve"> cu IP</w:t>
      </w:r>
      <w:r w:rsidR="00BA1EB1">
        <w:rPr>
          <w:rFonts w:ascii="Arial" w:eastAsia="Calibri" w:hAnsi="Arial" w:cs="Arial"/>
          <w:kern w:val="2"/>
          <w:lang w:val="ro-RO" w:eastAsia="zh-CN"/>
        </w:rPr>
        <w:t xml:space="preserve">31 </w:t>
      </w:r>
      <w:r w:rsidR="00BA1EB1" w:rsidRPr="00BA1EB1">
        <w:rPr>
          <w:rFonts w:ascii="Arial" w:eastAsia="Calibri" w:hAnsi="Arial" w:cs="Arial"/>
          <w:kern w:val="2"/>
          <w:lang w:val="ro-RO" w:eastAsia="zh-CN"/>
        </w:rPr>
        <w:t>si IP</w:t>
      </w:r>
      <w:r w:rsidR="00667F70">
        <w:rPr>
          <w:rFonts w:ascii="Arial" w:eastAsia="Calibri" w:hAnsi="Arial" w:cs="Arial"/>
          <w:kern w:val="2"/>
          <w:lang w:val="ro-RO" w:eastAsia="zh-CN"/>
        </w:rPr>
        <w:t>67</w:t>
      </w:r>
      <w:r w:rsidR="00BA1EB1" w:rsidRPr="00BA1EB1">
        <w:rPr>
          <w:rFonts w:ascii="Arial" w:eastAsia="Calibri" w:hAnsi="Arial" w:cs="Arial"/>
          <w:kern w:val="2"/>
          <w:lang w:val="ro-RO" w:eastAsia="zh-CN"/>
        </w:rPr>
        <w:t xml:space="preserve">, in montaj aparent – </w:t>
      </w:r>
      <w:r w:rsidR="00667F70">
        <w:rPr>
          <w:rFonts w:ascii="Arial" w:eastAsia="Calibri" w:hAnsi="Arial" w:cs="Arial"/>
          <w:kern w:val="2"/>
          <w:lang w:val="ro-RO" w:eastAsia="zh-CN"/>
        </w:rPr>
        <w:t>pe terasa</w:t>
      </w:r>
      <w:r w:rsidR="00BA1EB1" w:rsidRPr="00BA1EB1">
        <w:rPr>
          <w:rFonts w:ascii="Arial" w:eastAsia="Calibri" w:hAnsi="Arial" w:cs="Arial"/>
          <w:kern w:val="2"/>
          <w:lang w:val="ro-RO" w:eastAsia="zh-CN"/>
        </w:rPr>
        <w:t xml:space="preserve">. </w:t>
      </w:r>
    </w:p>
    <w:p w14:paraId="38F9AB47" w14:textId="72D67563" w:rsidR="00BA1EB1" w:rsidRPr="00BA1EB1" w:rsidRDefault="00BA1EB1" w:rsidP="00BA1EB1">
      <w:pPr>
        <w:jc w:val="both"/>
        <w:rPr>
          <w:rFonts w:ascii="Arial" w:eastAsia="Calibri" w:hAnsi="Arial" w:cs="Arial"/>
          <w:kern w:val="2"/>
          <w:lang w:val="ro-RO" w:eastAsia="zh-CN"/>
        </w:rPr>
      </w:pPr>
      <w:r>
        <w:rPr>
          <w:rFonts w:ascii="Arial" w:eastAsia="Calibri" w:hAnsi="Arial" w:cs="Arial"/>
          <w:kern w:val="2"/>
          <w:lang w:val="ro-RO" w:eastAsia="zh-CN"/>
        </w:rPr>
        <w:tab/>
      </w:r>
      <w:r w:rsidRPr="00BA1EB1">
        <w:rPr>
          <w:rFonts w:ascii="Arial" w:eastAsia="Calibri" w:hAnsi="Arial" w:cs="Arial"/>
          <w:kern w:val="2"/>
          <w:lang w:val="ro-RO" w:eastAsia="zh-CN"/>
        </w:rPr>
        <w:t xml:space="preserve">In imobil </w:t>
      </w:r>
      <w:r>
        <w:rPr>
          <w:rFonts w:ascii="Arial" w:eastAsia="Calibri" w:hAnsi="Arial" w:cs="Arial"/>
          <w:kern w:val="2"/>
          <w:lang w:val="ro-RO" w:eastAsia="zh-CN"/>
        </w:rPr>
        <w:t>sunt</w:t>
      </w:r>
      <w:r w:rsidRPr="00BA1EB1">
        <w:rPr>
          <w:rFonts w:ascii="Arial" w:eastAsia="Calibri" w:hAnsi="Arial" w:cs="Arial"/>
          <w:kern w:val="2"/>
          <w:lang w:val="ro-RO" w:eastAsia="zh-CN"/>
        </w:rPr>
        <w:t xml:space="preserve"> prevazute prize cu contact de protectie, executate pentru a suporta fara sa se deterioreze un curent de 16A. Circuitele de prize vor fi separate de cele pentru alimentarea corpurilor de iluminat.</w:t>
      </w:r>
    </w:p>
    <w:p w14:paraId="3CB32CE4" w14:textId="0C7E24C1" w:rsidR="00BA1EB1" w:rsidRPr="00BA1EB1" w:rsidRDefault="00BA1EB1" w:rsidP="00BA1EB1">
      <w:pPr>
        <w:jc w:val="both"/>
        <w:rPr>
          <w:rFonts w:ascii="Arial" w:eastAsia="Calibri" w:hAnsi="Arial" w:cs="Arial"/>
          <w:kern w:val="2"/>
          <w:lang w:val="ro-RO" w:eastAsia="zh-CN"/>
        </w:rPr>
      </w:pPr>
    </w:p>
    <w:p w14:paraId="49AC92BE" w14:textId="7C864CC0" w:rsidR="00BA1EB1" w:rsidRDefault="00BA1EB1" w:rsidP="00BA1EB1">
      <w:pPr>
        <w:jc w:val="both"/>
        <w:rPr>
          <w:rFonts w:ascii="Arial" w:eastAsia="Calibri" w:hAnsi="Arial" w:cs="Arial"/>
          <w:kern w:val="2"/>
          <w:lang w:val="ro-RO" w:eastAsia="zh-CN"/>
        </w:rPr>
      </w:pPr>
      <w:r>
        <w:rPr>
          <w:rFonts w:ascii="Arial" w:eastAsia="Calibri" w:hAnsi="Arial" w:cs="Arial"/>
          <w:kern w:val="2"/>
          <w:lang w:val="ro-RO" w:eastAsia="zh-CN"/>
        </w:rPr>
        <w:lastRenderedPageBreak/>
        <w:tab/>
        <w:t>Au fost</w:t>
      </w:r>
      <w:r w:rsidRPr="00BA1EB1">
        <w:rPr>
          <w:rFonts w:ascii="Arial" w:eastAsia="Calibri" w:hAnsi="Arial" w:cs="Arial"/>
          <w:kern w:val="2"/>
          <w:lang w:val="ro-RO" w:eastAsia="zh-CN"/>
        </w:rPr>
        <w:t xml:space="preserve"> prevazute circuite separate pentru alimentarea echipamentelor </w:t>
      </w:r>
      <w:r>
        <w:rPr>
          <w:rFonts w:ascii="Arial" w:eastAsia="Calibri" w:hAnsi="Arial" w:cs="Arial"/>
          <w:kern w:val="2"/>
          <w:lang w:val="ro-RO" w:eastAsia="zh-CN"/>
        </w:rPr>
        <w:t>nou propuse de climatizare si ventilare</w:t>
      </w:r>
      <w:r w:rsidRPr="00BA1EB1">
        <w:rPr>
          <w:rFonts w:ascii="Arial" w:eastAsia="Calibri" w:hAnsi="Arial" w:cs="Arial"/>
          <w:kern w:val="2"/>
          <w:lang w:val="ro-RO" w:eastAsia="zh-CN"/>
        </w:rPr>
        <w:t>.</w:t>
      </w:r>
    </w:p>
    <w:p w14:paraId="5F103268" w14:textId="77777777" w:rsidR="005D7E5A" w:rsidRDefault="005D7E5A" w:rsidP="00BA1EB1">
      <w:pPr>
        <w:jc w:val="both"/>
        <w:rPr>
          <w:rFonts w:ascii="Arial" w:eastAsia="Calibri" w:hAnsi="Arial" w:cs="Arial"/>
          <w:kern w:val="2"/>
          <w:lang w:val="ro-RO" w:eastAsia="zh-CN"/>
        </w:rPr>
      </w:pPr>
    </w:p>
    <w:p w14:paraId="7376543D" w14:textId="77777777" w:rsidR="003731DF" w:rsidRDefault="003731DF" w:rsidP="00BA1EB1">
      <w:pPr>
        <w:jc w:val="both"/>
        <w:rPr>
          <w:rFonts w:ascii="Arial" w:eastAsia="Calibri" w:hAnsi="Arial" w:cs="Arial"/>
          <w:kern w:val="2"/>
          <w:lang w:val="ro-RO" w:eastAsia="zh-CN"/>
        </w:rPr>
      </w:pPr>
    </w:p>
    <w:p w14:paraId="5CF767B5" w14:textId="202A55F7" w:rsidR="003731DF" w:rsidRPr="003731DF" w:rsidRDefault="003731DF" w:rsidP="003731DF">
      <w:pPr>
        <w:pStyle w:val="ListParagraph"/>
        <w:numPr>
          <w:ilvl w:val="0"/>
          <w:numId w:val="42"/>
        </w:numPr>
        <w:jc w:val="both"/>
        <w:rPr>
          <w:rFonts w:ascii="Arial" w:eastAsia="Calibri" w:hAnsi="Arial" w:cs="Arial"/>
          <w:b/>
          <w:bCs/>
          <w:kern w:val="2"/>
          <w:lang w:eastAsia="zh-CN"/>
        </w:rPr>
      </w:pPr>
      <w:r w:rsidRPr="003731DF">
        <w:rPr>
          <w:rFonts w:ascii="Arial" w:eastAsia="Calibri" w:hAnsi="Arial" w:cs="Arial"/>
          <w:b/>
          <w:bCs/>
          <w:kern w:val="2"/>
          <w:lang w:eastAsia="zh-CN"/>
        </w:rPr>
        <w:t>Instalatii de prize:</w:t>
      </w:r>
    </w:p>
    <w:p w14:paraId="6747F91F" w14:textId="77777777" w:rsidR="003731DF" w:rsidRPr="003731DF" w:rsidRDefault="003731DF" w:rsidP="003731DF">
      <w:pPr>
        <w:jc w:val="both"/>
        <w:rPr>
          <w:rFonts w:ascii="Arial" w:eastAsia="Calibri" w:hAnsi="Arial" w:cs="Arial"/>
          <w:b/>
          <w:bCs/>
          <w:kern w:val="2"/>
          <w:lang w:eastAsia="zh-CN"/>
        </w:rPr>
      </w:pPr>
    </w:p>
    <w:p w14:paraId="1A528497" w14:textId="1330B8BA"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Instalatiile de prize si racorduri se refera la distributia energiei electrice pentru diferiti consumatori, conform pozitionarii lor in plansele acestui proiect.</w:t>
      </w:r>
    </w:p>
    <w:p w14:paraId="6AB555AB" w14:textId="1F290EA6"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t>Au fost</w:t>
      </w:r>
      <w:r w:rsidRPr="003731DF">
        <w:rPr>
          <w:rFonts w:ascii="Arial" w:eastAsia="Calibri" w:hAnsi="Arial" w:cs="Arial"/>
          <w:kern w:val="2"/>
          <w:lang w:val="ro-RO" w:eastAsia="zh-CN"/>
        </w:rPr>
        <w:t xml:space="preserve"> prevazute prize simple, duble sau ansambluri de prize (toate cu contact de neutru), cu o putere instalata de maxim 2 kW, in conformitate cu prevederile normativului I7-2011, echipate cu contact de protectie, executate pentru a suporta fara sa se deterioreze un curent de minim 16A.</w:t>
      </w:r>
    </w:p>
    <w:p w14:paraId="41F1B926" w14:textId="04A5632F"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Pr>
          <w:rFonts w:ascii="Arial" w:eastAsia="Calibri" w:hAnsi="Arial" w:cs="Arial"/>
          <w:kern w:val="2"/>
          <w:lang w:val="ro-RO" w:eastAsia="zh-CN"/>
        </w:rPr>
        <w:tab/>
      </w:r>
      <w:r w:rsidRPr="003731DF">
        <w:rPr>
          <w:rFonts w:ascii="Arial" w:eastAsia="Calibri" w:hAnsi="Arial" w:cs="Arial"/>
          <w:kern w:val="2"/>
          <w:lang w:val="ro-RO" w:eastAsia="zh-CN"/>
        </w:rPr>
        <w:t>Circuitele de prize vor fi separate de cele pentru alimentarea corpurilor de iluminat, cu tensiunea de lucru 230 V c.a. monofazat.</w:t>
      </w:r>
    </w:p>
    <w:p w14:paraId="7158D15A" w14:textId="456CCF83"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Pentru receptoarele cu puteri peste 2kW </w:t>
      </w:r>
      <w:r>
        <w:rPr>
          <w:rFonts w:ascii="Arial" w:eastAsia="Calibri" w:hAnsi="Arial" w:cs="Arial"/>
          <w:kern w:val="2"/>
          <w:lang w:val="ro-RO" w:eastAsia="zh-CN"/>
        </w:rPr>
        <w:t>sunt</w:t>
      </w:r>
      <w:r w:rsidRPr="003731DF">
        <w:rPr>
          <w:rFonts w:ascii="Arial" w:eastAsia="Calibri" w:hAnsi="Arial" w:cs="Arial"/>
          <w:kern w:val="2"/>
          <w:lang w:val="ro-RO" w:eastAsia="zh-CN"/>
        </w:rPr>
        <w:t xml:space="preserve"> prev</w:t>
      </w:r>
      <w:r>
        <w:rPr>
          <w:rFonts w:ascii="Arial" w:eastAsia="Calibri" w:hAnsi="Arial" w:cs="Arial"/>
          <w:kern w:val="2"/>
          <w:lang w:val="ro-RO" w:eastAsia="zh-CN"/>
        </w:rPr>
        <w:t>azute</w:t>
      </w:r>
      <w:r w:rsidRPr="003731DF">
        <w:rPr>
          <w:rFonts w:ascii="Arial" w:eastAsia="Calibri" w:hAnsi="Arial" w:cs="Arial"/>
          <w:kern w:val="2"/>
          <w:lang w:val="ro-RO" w:eastAsia="zh-CN"/>
        </w:rPr>
        <w:t xml:space="preserve"> circuite de prize separate. </w:t>
      </w:r>
    </w:p>
    <w:p w14:paraId="77644EC5" w14:textId="5C22DC49"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Pentru circuitele de prize </w:t>
      </w:r>
      <w:r>
        <w:rPr>
          <w:rFonts w:ascii="Arial" w:eastAsia="Calibri" w:hAnsi="Arial" w:cs="Arial"/>
          <w:kern w:val="2"/>
          <w:lang w:val="ro-RO" w:eastAsia="zh-CN"/>
        </w:rPr>
        <w:t>sunt</w:t>
      </w:r>
      <w:r w:rsidRPr="003731DF">
        <w:rPr>
          <w:rFonts w:ascii="Arial" w:eastAsia="Calibri" w:hAnsi="Arial" w:cs="Arial"/>
          <w:kern w:val="2"/>
          <w:lang w:val="ro-RO" w:eastAsia="zh-CN"/>
        </w:rPr>
        <w:t xml:space="preserve"> prev</w:t>
      </w:r>
      <w:r>
        <w:rPr>
          <w:rFonts w:ascii="Arial" w:eastAsia="Calibri" w:hAnsi="Arial" w:cs="Arial"/>
          <w:kern w:val="2"/>
          <w:lang w:val="ro-RO" w:eastAsia="zh-CN"/>
        </w:rPr>
        <w:t>azute</w:t>
      </w:r>
      <w:r w:rsidRPr="003731DF">
        <w:rPr>
          <w:rFonts w:ascii="Arial" w:eastAsia="Calibri" w:hAnsi="Arial" w:cs="Arial"/>
          <w:kern w:val="2"/>
          <w:lang w:val="ro-RO" w:eastAsia="zh-CN"/>
        </w:rPr>
        <w:t xml:space="preserve"> cabluri de energie, din conductor de cupru (cu intarziere marita la propagarea flacarii in manunchi). Sectiunile cablurilor </w:t>
      </w:r>
      <w:r>
        <w:rPr>
          <w:rFonts w:ascii="Arial" w:eastAsia="Calibri" w:hAnsi="Arial" w:cs="Arial"/>
          <w:kern w:val="2"/>
          <w:lang w:val="ro-RO" w:eastAsia="zh-CN"/>
        </w:rPr>
        <w:t>este</w:t>
      </w:r>
      <w:r w:rsidRPr="003731DF">
        <w:rPr>
          <w:rFonts w:ascii="Arial" w:eastAsia="Calibri" w:hAnsi="Arial" w:cs="Arial"/>
          <w:kern w:val="2"/>
          <w:lang w:val="ro-RO" w:eastAsia="zh-CN"/>
        </w:rPr>
        <w:t xml:space="preserve"> dimensiona corespunzator puterii receptoarelor electrice alimentate, respectandu-se prevederile subcap. 5.2.4 si sectiunile minime din anexa 5.32 din I7-2011 si vor fi protejate impotriva deteriorarii mecanice in tuburi de protectie.</w:t>
      </w:r>
    </w:p>
    <w:p w14:paraId="5E2EDD1E" w14:textId="79FB6973"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Distributia circuitelor de prize se va realiza aparent pe paturi de cabluri (separate de cele de curenti slabi sau prevazute cu perete despartitor) sau in tuburi de protectie montate la nivelul plafonului sau mascate in peretii de zidarie,  respectand distantele minime fata de alte trasee comune altor instalatii, conform prevederilor cap. 3.0.3 din I7-2011. </w:t>
      </w:r>
    </w:p>
    <w:p w14:paraId="46E5A3FC" w14:textId="4069C6B1"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De asemenea, distanta intre circuitele de prize si cele de curenti slabi trebuie sa fie de minim 0.15 m (daca portiunea de paralelism nu depaseste 30 m si nu contine inadiri la conductoarele electrice). Pe traseele orizontale comune, circuitele de iluminat se vor monta deasupra celor de curenti slabi.</w:t>
      </w:r>
    </w:p>
    <w:p w14:paraId="72D0DD73" w14:textId="34F85CE7"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Circuitele de prize vor fi protejate, la plecarea din tabloul electric, la suprasarcina si scurtcircuit cu intrerupatoare automate prevazute, atunci cand este cazul, cu protectie automata la curenti de defect (PACD) de tip diferential, conform schemelor monofilare si specificatiilor de aparataj.</w:t>
      </w:r>
    </w:p>
    <w:p w14:paraId="51CC7BFD" w14:textId="7D789A3F"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Inaltimea de montaj a prizelor va fi de 0,3</w:t>
      </w:r>
      <w:r>
        <w:rPr>
          <w:rFonts w:ascii="Arial" w:eastAsia="Calibri" w:hAnsi="Arial" w:cs="Arial"/>
          <w:kern w:val="2"/>
          <w:lang w:val="ro-RO" w:eastAsia="zh-CN"/>
        </w:rPr>
        <w:t>0</w:t>
      </w:r>
      <w:r w:rsidRPr="003731DF">
        <w:rPr>
          <w:rFonts w:ascii="Arial" w:eastAsia="Calibri" w:hAnsi="Arial" w:cs="Arial"/>
          <w:kern w:val="2"/>
          <w:lang w:val="ro-RO" w:eastAsia="zh-CN"/>
        </w:rPr>
        <w:t xml:space="preserve"> m, masurata de la nivelul pardoselii finite pana in axul prizei si la cel putin 20 cm masurata pe orizontala de la tocul usii pana la marginea dozei de aparataj, cu exceptia celor notate altfel local pe plan.</w:t>
      </w:r>
    </w:p>
    <w:p w14:paraId="2CBD7273" w14:textId="16C251C9" w:rsid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In camerele periculoase din punct de vedere electric, cu mediu umed (grupuri sanitare, camere tehnice, etc.) nu se vor monta doze de derivatie, acestea fiind prevazute a se monta in exteriorul incaperilor respective. Totodata in incaperile cu mediu umed periculos vor fi prevazute prize etanse cu grad de protectie sporit de tip IP44 sau IP54 in functie de gradul de risc din incapere.</w:t>
      </w:r>
    </w:p>
    <w:p w14:paraId="173BC831" w14:textId="77777777" w:rsidR="003731DF" w:rsidRPr="003731DF" w:rsidRDefault="003731DF" w:rsidP="003731DF">
      <w:pPr>
        <w:jc w:val="both"/>
        <w:rPr>
          <w:rFonts w:ascii="Arial" w:eastAsia="Calibri" w:hAnsi="Arial" w:cs="Arial"/>
          <w:kern w:val="2"/>
          <w:lang w:val="ro-RO" w:eastAsia="zh-CN"/>
        </w:rPr>
      </w:pPr>
    </w:p>
    <w:p w14:paraId="3F06B780" w14:textId="44F96CD8" w:rsidR="003731DF" w:rsidRPr="003731DF" w:rsidRDefault="003731DF" w:rsidP="003731DF">
      <w:pPr>
        <w:pStyle w:val="ListParagraph"/>
        <w:numPr>
          <w:ilvl w:val="0"/>
          <w:numId w:val="42"/>
        </w:numPr>
        <w:jc w:val="both"/>
        <w:rPr>
          <w:rFonts w:ascii="Arial" w:eastAsia="Calibri" w:hAnsi="Arial" w:cs="Arial"/>
          <w:b/>
          <w:bCs/>
          <w:kern w:val="2"/>
          <w:lang w:eastAsia="zh-CN"/>
        </w:rPr>
      </w:pPr>
      <w:r w:rsidRPr="003731DF">
        <w:rPr>
          <w:rFonts w:ascii="Arial" w:eastAsia="Calibri" w:hAnsi="Arial" w:cs="Arial"/>
          <w:b/>
          <w:bCs/>
          <w:kern w:val="2"/>
          <w:lang w:eastAsia="zh-CN"/>
        </w:rPr>
        <w:t xml:space="preserve">INSTALATII DE FORTA SI COMANDA </w:t>
      </w:r>
    </w:p>
    <w:p w14:paraId="50040324" w14:textId="77777777" w:rsidR="003731DF" w:rsidRPr="003731DF" w:rsidRDefault="003731DF" w:rsidP="003731DF">
      <w:pPr>
        <w:jc w:val="both"/>
        <w:rPr>
          <w:rFonts w:ascii="Arial" w:eastAsia="Calibri" w:hAnsi="Arial" w:cs="Arial"/>
          <w:b/>
          <w:bCs/>
          <w:kern w:val="2"/>
          <w:lang w:eastAsia="zh-CN"/>
        </w:rPr>
      </w:pPr>
    </w:p>
    <w:p w14:paraId="7FBA6DD5" w14:textId="4393EE09"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Instalatii de forta si comanda aferente instalatiilor de </w:t>
      </w:r>
      <w:r>
        <w:rPr>
          <w:rFonts w:ascii="Arial" w:eastAsia="Calibri" w:hAnsi="Arial" w:cs="Arial"/>
          <w:kern w:val="2"/>
          <w:lang w:val="ro-RO" w:eastAsia="zh-CN"/>
        </w:rPr>
        <w:t>recuperare</w:t>
      </w:r>
      <w:r w:rsidRPr="003731DF">
        <w:rPr>
          <w:rFonts w:ascii="Arial" w:eastAsia="Calibri" w:hAnsi="Arial" w:cs="Arial"/>
          <w:kern w:val="2"/>
          <w:lang w:val="ro-RO" w:eastAsia="zh-CN"/>
        </w:rPr>
        <w:t xml:space="preserve"> si climatizare:</w:t>
      </w:r>
    </w:p>
    <w:p w14:paraId="2E147765" w14:textId="1D1FAFDB"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lastRenderedPageBreak/>
        <w:tab/>
      </w:r>
      <w:r w:rsidRPr="003731DF">
        <w:rPr>
          <w:rFonts w:ascii="Arial" w:eastAsia="Calibri" w:hAnsi="Arial" w:cs="Arial"/>
          <w:kern w:val="2"/>
          <w:lang w:val="ro-RO" w:eastAsia="zh-CN"/>
        </w:rPr>
        <w:t>Instalatiile electrice de forta constau in alimentarea cu energie electrica a celorlalti consumatori de forta (echipamentele instalatiilor de ventilatie/climatizare, de incalzire, echipamentele instalatiilor sanitare, etc.).</w:t>
      </w:r>
    </w:p>
    <w:p w14:paraId="623530A3" w14:textId="63AA1D34"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Pentru circuitele de forta se vor prevedea cabluri de energie, cu  conductor de cupru (cu intarziere marita la propagarea flacarii in manunchi). </w:t>
      </w:r>
    </w:p>
    <w:p w14:paraId="2D97B9FA" w14:textId="102F3A05"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Sectiunile cablurilor se vor dimensiona corespunzator puterii receptoarelor electrice alimentate, respectandu-se prevederile subcap. 5.2.4 si sectiunile minime din anexa 5.32 din I7-2011 si vor fi protejate impotriva deteriorarii mecanice in tuburi de protectie.</w:t>
      </w:r>
    </w:p>
    <w:p w14:paraId="30C680B7" w14:textId="7ED19B64"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Distributia circuitelor de forta se va realiza aparent pe paturi de cabluri (separate de cele de curenti slabi sau prevazute cu perete despartitor) sau in tuburi de protectie montate la nivelul plafonului, respectand distantele minime fata de alte trasee comune altor instalatii, conform prevederilor cap. 3.0.3 din I7-2011. </w:t>
      </w:r>
    </w:p>
    <w:p w14:paraId="4A44BE9A" w14:textId="4A4359C4"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Cablarea aparaturii si accesoriilor se va realiza conform dispozitiilor normelor in vigoare.  </w:t>
      </w:r>
    </w:p>
    <w:p w14:paraId="4A50F6C8" w14:textId="14D79996"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Ansamblul aparaturii va fi marcat prin intermediul unor etichete gravate si al unor simboluri autocolante  preimprimate. Ansamblul bornelor si cablurilor se va marca cu ajutorul unor etichete ce nu pot fi sterse.</w:t>
      </w:r>
    </w:p>
    <w:p w14:paraId="1F183285" w14:textId="2E2BB9C1"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Toate echipamentele sunt complet echipate, cu tablou de forta si comanda precum si cu tablou de automatizare, aparatura de comanda (presostate si semnalizatoare nivel) si cabluri de legatura de la tablou la acestea. </w:t>
      </w:r>
    </w:p>
    <w:p w14:paraId="7E56E650" w14:textId="3854D90B"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Instalatii electrice de forta si comanda </w:t>
      </w:r>
    </w:p>
    <w:p w14:paraId="66CE8EA2" w14:textId="77777777" w:rsidR="003731DF" w:rsidRPr="003731DF" w:rsidRDefault="003731DF" w:rsidP="003731DF">
      <w:pPr>
        <w:jc w:val="both"/>
        <w:rPr>
          <w:rFonts w:ascii="Arial" w:eastAsia="Calibri" w:hAnsi="Arial" w:cs="Arial"/>
          <w:kern w:val="2"/>
          <w:lang w:val="ro-RO" w:eastAsia="zh-CN"/>
        </w:rPr>
      </w:pPr>
      <w:r w:rsidRPr="003731DF">
        <w:rPr>
          <w:rFonts w:ascii="Arial" w:eastAsia="Calibri" w:hAnsi="Arial" w:cs="Arial"/>
          <w:kern w:val="2"/>
          <w:lang w:val="ro-RO" w:eastAsia="zh-CN"/>
        </w:rPr>
        <w:t>Instalatiile de forta cuprind alimentarea receptoarelor electrice prevazute din temele de proiectare:</w:t>
      </w:r>
    </w:p>
    <w:p w14:paraId="1D42DB8F" w14:textId="2A174181" w:rsidR="003731DF" w:rsidRPr="003731DF" w:rsidRDefault="003731DF" w:rsidP="003731DF">
      <w:pPr>
        <w:jc w:val="both"/>
        <w:rPr>
          <w:rFonts w:ascii="Arial" w:eastAsia="Calibri" w:hAnsi="Arial" w:cs="Arial"/>
          <w:kern w:val="2"/>
          <w:lang w:val="ro-RO" w:eastAsia="zh-CN"/>
        </w:rPr>
      </w:pPr>
    </w:p>
    <w:p w14:paraId="28EDB659" w14:textId="77777777" w:rsidR="003731DF" w:rsidRPr="003731DF" w:rsidRDefault="003731DF" w:rsidP="003731DF">
      <w:pPr>
        <w:jc w:val="both"/>
        <w:rPr>
          <w:rFonts w:ascii="Arial" w:eastAsia="Calibri" w:hAnsi="Arial" w:cs="Arial"/>
          <w:kern w:val="2"/>
          <w:lang w:val="ro-RO" w:eastAsia="zh-CN"/>
        </w:rPr>
      </w:pPr>
      <w:r w:rsidRPr="003731DF">
        <w:rPr>
          <w:rFonts w:ascii="Arial" w:eastAsia="Calibri" w:hAnsi="Arial" w:cs="Arial"/>
          <w:kern w:val="2"/>
          <w:lang w:val="ro-RO" w:eastAsia="zh-CN"/>
        </w:rPr>
        <w:t>•</w:t>
      </w:r>
      <w:r w:rsidRPr="003731DF">
        <w:rPr>
          <w:rFonts w:ascii="Arial" w:eastAsia="Calibri" w:hAnsi="Arial" w:cs="Arial"/>
          <w:kern w:val="2"/>
          <w:lang w:val="ro-RO" w:eastAsia="zh-CN"/>
        </w:rPr>
        <w:tab/>
        <w:t>echipamente climatizare;</w:t>
      </w:r>
    </w:p>
    <w:p w14:paraId="42792D0E" w14:textId="5938C8C7" w:rsidR="003731DF" w:rsidRPr="003731DF" w:rsidRDefault="003731DF" w:rsidP="003731DF">
      <w:pPr>
        <w:jc w:val="both"/>
        <w:rPr>
          <w:rFonts w:ascii="Arial" w:eastAsia="Calibri" w:hAnsi="Arial" w:cs="Arial"/>
          <w:kern w:val="2"/>
          <w:lang w:val="ro-RO" w:eastAsia="zh-CN"/>
        </w:rPr>
      </w:pPr>
    </w:p>
    <w:p w14:paraId="3DC238D2" w14:textId="056B66B1"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Pentru circuitele de forta se vor prevedea </w:t>
      </w:r>
      <w:r>
        <w:rPr>
          <w:rFonts w:ascii="Arial" w:eastAsia="Calibri" w:hAnsi="Arial" w:cs="Arial"/>
          <w:kern w:val="2"/>
          <w:lang w:val="ro-RO" w:eastAsia="zh-CN"/>
        </w:rPr>
        <w:t>cabluri</w:t>
      </w:r>
      <w:r w:rsidRPr="003731DF">
        <w:rPr>
          <w:rFonts w:ascii="Arial" w:eastAsia="Calibri" w:hAnsi="Arial" w:cs="Arial"/>
          <w:kern w:val="2"/>
          <w:lang w:val="ro-RO" w:eastAsia="zh-CN"/>
        </w:rPr>
        <w:t xml:space="preserve"> de cupru cu izolatie, tip </w:t>
      </w:r>
      <w:r>
        <w:rPr>
          <w:rFonts w:ascii="Arial" w:eastAsia="Calibri" w:hAnsi="Arial" w:cs="Arial"/>
          <w:kern w:val="2"/>
          <w:lang w:val="ro-RO" w:eastAsia="zh-CN"/>
        </w:rPr>
        <w:t>N2XH</w:t>
      </w:r>
      <w:r w:rsidRPr="003731DF">
        <w:rPr>
          <w:rFonts w:ascii="Arial" w:eastAsia="Calibri" w:hAnsi="Arial" w:cs="Arial"/>
          <w:kern w:val="2"/>
          <w:lang w:val="ro-RO" w:eastAsia="zh-CN"/>
        </w:rPr>
        <w:t xml:space="preserve"> (pentru conductorul de faza, conductorul de neutru si pentru cel de protectie), protejate in tuburi de protectie, conform I7-2011. </w:t>
      </w:r>
    </w:p>
    <w:p w14:paraId="5F0A95BF" w14:textId="044F51F9"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Sectiunile cablurilor se vor dimensiona corespunzator puterii receptoarelor electrice alimentate, respectandu-se prevederile subcap. 5.2.4 si sectiunile minime din anexa 5.32 din I7-2011, vor fi protejate impotriva deteriorarii mecanice in tuburi de protectie.</w:t>
      </w:r>
    </w:p>
    <w:p w14:paraId="341FA8D6" w14:textId="72085D60" w:rsidR="003731DF" w:rsidRPr="003731DF" w:rsidRDefault="003731DF" w:rsidP="003731DF">
      <w:pPr>
        <w:jc w:val="both"/>
        <w:rPr>
          <w:rFonts w:ascii="Arial" w:eastAsia="Calibri" w:hAnsi="Arial" w:cs="Arial"/>
          <w:kern w:val="2"/>
          <w:lang w:val="ro-RO" w:eastAsia="zh-CN"/>
        </w:rPr>
      </w:pPr>
      <w:r>
        <w:rPr>
          <w:rFonts w:ascii="Arial" w:eastAsia="Calibri" w:hAnsi="Arial" w:cs="Arial"/>
          <w:kern w:val="2"/>
          <w:lang w:val="ro-RO" w:eastAsia="zh-CN"/>
        </w:rPr>
        <w:tab/>
      </w:r>
      <w:r w:rsidRPr="003731DF">
        <w:rPr>
          <w:rFonts w:ascii="Arial" w:eastAsia="Calibri" w:hAnsi="Arial" w:cs="Arial"/>
          <w:kern w:val="2"/>
          <w:lang w:val="ro-RO" w:eastAsia="zh-CN"/>
        </w:rPr>
        <w:t xml:space="preserve">Distributia circuitelor se va realiza in tuburi de protectie montate la plafon sau mascate de peretii de zidarie sau de gipscarton, respectand distantele minime fata de alte trasee comune altor instalatii, conform prevederile cap. 3.0.3 din I7-2011. De asemenea, distanta intre circuitele de forta si cele de curenti slabi trebuie sa fie de minim 0.15 m (daca portiunea de paralelism nu depaseste 30 m si nu contine inadiri la conductoarele electrice). Pe traseele orizontale comune, circuitele de forta se vor monta deasupra celor de curenti slabi. </w:t>
      </w:r>
    </w:p>
    <w:p w14:paraId="1AE6B4FC" w14:textId="44599958" w:rsidR="003731DF" w:rsidRPr="00BA1EB1" w:rsidRDefault="0082507B" w:rsidP="003731DF">
      <w:pPr>
        <w:jc w:val="both"/>
        <w:rPr>
          <w:rFonts w:ascii="Arial" w:eastAsia="Calibri" w:hAnsi="Arial" w:cs="Arial"/>
          <w:kern w:val="2"/>
          <w:lang w:val="ro-RO" w:eastAsia="zh-CN"/>
        </w:rPr>
      </w:pPr>
      <w:r>
        <w:rPr>
          <w:rFonts w:ascii="Arial" w:eastAsia="Calibri" w:hAnsi="Arial" w:cs="Arial"/>
          <w:kern w:val="2"/>
          <w:lang w:val="ro-RO" w:eastAsia="zh-CN"/>
        </w:rPr>
        <w:tab/>
      </w:r>
      <w:r w:rsidR="003731DF" w:rsidRPr="003731DF">
        <w:rPr>
          <w:rFonts w:ascii="Arial" w:eastAsia="Calibri" w:hAnsi="Arial" w:cs="Arial"/>
          <w:kern w:val="2"/>
          <w:lang w:val="ro-RO" w:eastAsia="zh-CN"/>
        </w:rPr>
        <w:t>Legaturile intre unitatile interioare si cele exterioare ale echipamentelor de climatizare se vor realiza de catre furnizorul de echipamente. Comanda si automatizarea functionarii este inclusa in furnitura echipamentului de climatizare.</w:t>
      </w:r>
    </w:p>
    <w:p w14:paraId="42F03439" w14:textId="14103D76" w:rsidR="00BA1EB1" w:rsidRDefault="00BA1EB1" w:rsidP="00BA1EB1">
      <w:pPr>
        <w:jc w:val="both"/>
        <w:rPr>
          <w:rFonts w:ascii="Arial" w:eastAsia="Calibri" w:hAnsi="Arial" w:cs="Arial"/>
          <w:kern w:val="2"/>
          <w:lang w:val="ro-RO" w:eastAsia="zh-CN"/>
        </w:rPr>
      </w:pPr>
    </w:p>
    <w:p w14:paraId="46625299" w14:textId="77777777" w:rsidR="0082507B" w:rsidRDefault="0082507B" w:rsidP="00BA1EB1">
      <w:pPr>
        <w:jc w:val="both"/>
        <w:rPr>
          <w:rFonts w:ascii="Arial" w:eastAsia="Calibri" w:hAnsi="Arial" w:cs="Arial"/>
          <w:kern w:val="2"/>
          <w:lang w:val="ro-RO" w:eastAsia="zh-CN"/>
        </w:rPr>
      </w:pPr>
    </w:p>
    <w:p w14:paraId="4E966B94" w14:textId="77777777" w:rsidR="0082507B" w:rsidRDefault="0082507B" w:rsidP="00BA1EB1">
      <w:pPr>
        <w:jc w:val="both"/>
        <w:rPr>
          <w:rFonts w:ascii="Arial" w:eastAsia="Calibri" w:hAnsi="Arial" w:cs="Arial"/>
          <w:kern w:val="2"/>
          <w:lang w:val="ro-RO" w:eastAsia="zh-CN"/>
        </w:rPr>
      </w:pPr>
    </w:p>
    <w:p w14:paraId="4E1287AC" w14:textId="77777777" w:rsidR="00BA1EB1" w:rsidRPr="00BA1EB1" w:rsidRDefault="00BA1EB1" w:rsidP="00BA1EB1">
      <w:pPr>
        <w:jc w:val="both"/>
        <w:rPr>
          <w:rFonts w:ascii="Arial" w:eastAsia="Calibri" w:hAnsi="Arial" w:cs="Arial"/>
          <w:kern w:val="2"/>
          <w:lang w:val="ro-RO" w:eastAsia="zh-CN"/>
        </w:rPr>
      </w:pPr>
    </w:p>
    <w:p w14:paraId="1DE5E444" w14:textId="19A7ADDD" w:rsidR="00E8198B" w:rsidRDefault="00CE1CE0" w:rsidP="00E8198B">
      <w:pPr>
        <w:jc w:val="both"/>
        <w:rPr>
          <w:rFonts w:ascii="Arial" w:eastAsia="Calibri" w:hAnsi="Arial" w:cs="Arial"/>
          <w:b/>
          <w:bCs/>
          <w:kern w:val="2"/>
          <w:lang w:val="ro-RO" w:eastAsia="zh-CN"/>
        </w:rPr>
      </w:pPr>
      <w:r w:rsidRPr="00CE1CE0">
        <w:rPr>
          <w:rFonts w:ascii="Arial" w:eastAsia="Calibri" w:hAnsi="Arial" w:cs="Arial"/>
          <w:b/>
          <w:bCs/>
          <w:kern w:val="2"/>
          <w:lang w:val="ro-RO" w:eastAsia="zh-CN"/>
        </w:rPr>
        <w:lastRenderedPageBreak/>
        <w:t xml:space="preserve">4. </w:t>
      </w:r>
      <w:r w:rsidR="00E8198B" w:rsidRPr="00CE1CE0">
        <w:rPr>
          <w:rFonts w:ascii="Arial" w:eastAsia="Calibri" w:hAnsi="Arial" w:cs="Arial"/>
          <w:b/>
          <w:bCs/>
          <w:kern w:val="2"/>
          <w:lang w:val="ro-RO" w:eastAsia="zh-CN"/>
        </w:rPr>
        <w:t xml:space="preserve"> MASURI PENTRU PROTECŢIA LA FOC</w:t>
      </w:r>
    </w:p>
    <w:p w14:paraId="52D1563F" w14:textId="77777777" w:rsidR="00667F70" w:rsidRPr="00CE1CE0" w:rsidRDefault="00667F70" w:rsidP="00E8198B">
      <w:pPr>
        <w:jc w:val="both"/>
        <w:rPr>
          <w:rFonts w:ascii="Arial" w:eastAsia="Calibri" w:hAnsi="Arial" w:cs="Arial"/>
          <w:b/>
          <w:bCs/>
          <w:kern w:val="2"/>
          <w:lang w:val="ro-RO" w:eastAsia="zh-CN"/>
        </w:rPr>
      </w:pPr>
    </w:p>
    <w:p w14:paraId="1772BCAD" w14:textId="473B57C3"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În camerele tablourilor generale de distribuţie se vor amplasa câte un stingător cu praf şi bioxid de carbon, iar în apropierea fiecărui tablou local de distribuţie se va amplasa câte un stingător de incendiu cu praf şi bioxid de carbon.</w:t>
      </w:r>
    </w:p>
    <w:p w14:paraId="27BD06A0" w14:textId="5E6C3831"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 xml:space="preserve">Golurile din jurul străpungerilor executate pentru circuitele electrice în pereţi sau planşee se vor etanşa cu dopuri sau blocuri de spumă flexibilă din material intumescent. </w:t>
      </w:r>
      <w:r>
        <w:rPr>
          <w:rFonts w:ascii="Arial" w:eastAsia="Calibri" w:hAnsi="Arial" w:cs="Arial"/>
          <w:kern w:val="2"/>
          <w:lang w:val="ro-RO" w:eastAsia="zh-CN"/>
        </w:rPr>
        <w:tab/>
      </w:r>
      <w:r w:rsidR="00E8198B" w:rsidRPr="00E8198B">
        <w:rPr>
          <w:rFonts w:ascii="Arial" w:eastAsia="Calibri" w:hAnsi="Arial" w:cs="Arial"/>
          <w:kern w:val="2"/>
          <w:lang w:val="ro-RO" w:eastAsia="zh-CN"/>
        </w:rPr>
        <w:t>Spaţiile mici rămase libere după astuparea cu spumă flexibilă se vor obtura cu mastic din acelaşi material.</w:t>
      </w:r>
    </w:p>
    <w:p w14:paraId="19B3F06F" w14:textId="78B493AD"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Acest sistem de protecţie, trebuie să îndeplinească următoarele condiţii:</w:t>
      </w:r>
    </w:p>
    <w:p w14:paraId="271B90AB"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nu conţină solvenţi (se aplică şi în zone fără ventilaţie naturală);</w:t>
      </w:r>
    </w:p>
    <w:p w14:paraId="6789A864"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absoarbă acidul clorhidric gazos rezultat la arderea cablurilor;</w:t>
      </w:r>
    </w:p>
    <w:p w14:paraId="270DEDFB"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-conductivitatea termică a protecţiei care nu a spumat să fie apropiată de cea a mantalei cablului, astfel încât capacitatea de transport a curentului prin cablu protejat să rămână neschimbată;</w:t>
      </w:r>
    </w:p>
    <w:p w14:paraId="5C6F6E01"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aibă o bună aderenţă la suprafaţa cablului;</w:t>
      </w:r>
    </w:p>
    <w:p w14:paraId="39DC0291"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fie uşor de aplicat;</w:t>
      </w:r>
    </w:p>
    <w:p w14:paraId="485B4539"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permită mişcarea normală a cablului, protecţia putându-se îndoi fără fisuri sau desprinderi de material.</w:t>
      </w:r>
    </w:p>
    <w:p w14:paraId="707B7FA9" w14:textId="429258EC"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Materialul folosit la etanşarea golurilor trebuie să fie:</w:t>
      </w:r>
    </w:p>
    <w:p w14:paraId="4CDD5C12"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-o spumă poroasă şi compactă, permanent flexibilă;</w:t>
      </w:r>
    </w:p>
    <w:p w14:paraId="63220B1C"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-intumescent la expunerea la căldură şi foc;</w:t>
      </w:r>
    </w:p>
    <w:p w14:paraId="2C111295" w14:textId="77777777" w:rsidR="00E8198B" w:rsidRPr="00E8198B" w:rsidRDefault="00E8198B" w:rsidP="00E8198B">
      <w:pPr>
        <w:jc w:val="both"/>
        <w:rPr>
          <w:rFonts w:ascii="Arial" w:eastAsia="Calibri" w:hAnsi="Arial" w:cs="Arial"/>
          <w:kern w:val="2"/>
          <w:lang w:val="ro-RO" w:eastAsia="zh-CN"/>
        </w:rPr>
      </w:pPr>
      <w:r w:rsidRPr="00E8198B">
        <w:rPr>
          <w:rFonts w:ascii="Arial" w:eastAsia="Calibri" w:hAnsi="Arial" w:cs="Arial"/>
          <w:kern w:val="2"/>
          <w:lang w:val="ro-RO" w:eastAsia="zh-CN"/>
        </w:rPr>
        <w:t>-să nu producă praf şi fibre prin eroziunea elementelor constructive.</w:t>
      </w:r>
    </w:p>
    <w:p w14:paraId="260296B4" w14:textId="036A1FFE"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Personalul de exploatare va fi instruit periodic cu privire la respectarea normelor de P.S.I.</w:t>
      </w:r>
    </w:p>
    <w:p w14:paraId="4C5C3030" w14:textId="195A06FA"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În încăperile tablourilor electrice de distribuţie se vor utiliza ca mijloace de primă intervenţie stingătoarele cu praf şi bioxid de carbon.</w:t>
      </w:r>
    </w:p>
    <w:p w14:paraId="07B16F24" w14:textId="2DCA6509"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În caz de incendiu la instalaţiile electrice înainte de a se acţiona pentru stingerea acestuia se vor scoate de sub tensiune instalaţiile electrice afectate şi cele periclitate.</w:t>
      </w:r>
    </w:p>
    <w:p w14:paraId="3D01796B" w14:textId="4892D74C"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La instalaţiile electrice, pentru stingerea incendiilor se vor folosi numai stingătoare cu praf şi bioxid de carbon.</w:t>
      </w:r>
    </w:p>
    <w:p w14:paraId="7C9BC054" w14:textId="445A4DF5"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Mijloacele de primă intervenţie în caz de incendiu trebuie să fie în perfectă stare de utilizare în permanenţă, amplasate în locuri vizibile, uşor accesibile şi ferite de îngheţ.</w:t>
      </w:r>
    </w:p>
    <w:p w14:paraId="7E2E5B23" w14:textId="77777777" w:rsidR="00E8198B" w:rsidRPr="00E8198B" w:rsidRDefault="00E8198B" w:rsidP="00E8198B">
      <w:pPr>
        <w:jc w:val="both"/>
        <w:rPr>
          <w:rFonts w:ascii="Arial" w:eastAsia="Calibri" w:hAnsi="Arial" w:cs="Arial"/>
          <w:kern w:val="2"/>
          <w:lang w:val="ro-RO" w:eastAsia="zh-CN"/>
        </w:rPr>
      </w:pPr>
    </w:p>
    <w:p w14:paraId="536B3B09" w14:textId="6E925A9A" w:rsidR="00E8198B" w:rsidRPr="00BA1EB1" w:rsidRDefault="00BA1EB1" w:rsidP="00E8198B">
      <w:pPr>
        <w:jc w:val="both"/>
        <w:rPr>
          <w:rFonts w:ascii="Arial" w:eastAsia="Calibri" w:hAnsi="Arial" w:cs="Arial"/>
          <w:b/>
          <w:bCs/>
          <w:kern w:val="2"/>
          <w:lang w:val="ro-RO" w:eastAsia="zh-CN"/>
        </w:rPr>
      </w:pPr>
      <w:r>
        <w:rPr>
          <w:rFonts w:ascii="Arial" w:eastAsia="Calibri" w:hAnsi="Arial" w:cs="Arial"/>
          <w:b/>
          <w:bCs/>
          <w:kern w:val="2"/>
          <w:lang w:val="ro-RO" w:eastAsia="zh-CN"/>
        </w:rPr>
        <w:t>5</w:t>
      </w:r>
      <w:r w:rsidR="00E8198B" w:rsidRPr="00BA1EB1">
        <w:rPr>
          <w:rFonts w:ascii="Arial" w:eastAsia="Calibri" w:hAnsi="Arial" w:cs="Arial"/>
          <w:b/>
          <w:bCs/>
          <w:kern w:val="2"/>
          <w:lang w:val="ro-RO" w:eastAsia="zh-CN"/>
        </w:rPr>
        <w:t>. MASURI PSI SI TEHNICA SECURITATII MUNCII</w:t>
      </w:r>
    </w:p>
    <w:p w14:paraId="70DCEE16" w14:textId="77777777" w:rsidR="00BA1EB1"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p>
    <w:p w14:paraId="53C4A2B5" w14:textId="66A6C650"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Este obligatorie legarea la pământ a aparatelor şi utilajelor ce se pot afla în mod accidental sub tensiune.</w:t>
      </w:r>
    </w:p>
    <w:p w14:paraId="39A2DCCF" w14:textId="2712E2E0"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La montajul, punerea în funcţiune, exploatarea şi întreţinerea instalaţiei ce face obiectul prezentului proiect, se vor respecta normele de tehnica securităţii muncii specifice lucrărilor ce se execută.</w:t>
      </w:r>
    </w:p>
    <w:p w14:paraId="37FDCFFC" w14:textId="1A966FDD" w:rsidR="00E8198B" w:rsidRPr="00E8198B" w:rsidRDefault="00BA1EB1" w:rsidP="00E8198B">
      <w:pPr>
        <w:jc w:val="both"/>
        <w:rPr>
          <w:rFonts w:ascii="Arial" w:eastAsia="Calibri" w:hAnsi="Arial" w:cs="Arial"/>
          <w:kern w:val="2"/>
          <w:lang w:val="ro-RO" w:eastAsia="zh-CN"/>
        </w:rPr>
      </w:pPr>
      <w:r>
        <w:rPr>
          <w:rFonts w:ascii="Arial" w:eastAsia="Calibri" w:hAnsi="Arial" w:cs="Arial"/>
          <w:kern w:val="2"/>
          <w:lang w:val="ro-RO" w:eastAsia="zh-CN"/>
        </w:rPr>
        <w:tab/>
      </w:r>
      <w:r w:rsidR="00E8198B" w:rsidRPr="00E8198B">
        <w:rPr>
          <w:rFonts w:ascii="Arial" w:eastAsia="Calibri" w:hAnsi="Arial" w:cs="Arial"/>
          <w:kern w:val="2"/>
          <w:lang w:val="ro-RO" w:eastAsia="zh-CN"/>
        </w:rPr>
        <w:t>Toate lucrările se vor executa numai de personal calificat, special instruit pentru aceste tipuri de operaţii. Se verifica efectuarea, însuşirea şi perioada de validitate a instructajului general.</w:t>
      </w:r>
    </w:p>
    <w:p w14:paraId="1F2D9DE2" w14:textId="184E2583" w:rsidR="00670E25" w:rsidRPr="00357C53" w:rsidRDefault="00BA1EB1" w:rsidP="00E8198B">
      <w:pPr>
        <w:jc w:val="both"/>
        <w:rPr>
          <w:rFonts w:ascii="Arial" w:hAnsi="Arial" w:cs="Arial"/>
        </w:rPr>
      </w:pPr>
      <w:r>
        <w:rPr>
          <w:rFonts w:ascii="Arial" w:eastAsia="Calibri" w:hAnsi="Arial" w:cs="Arial"/>
          <w:kern w:val="2"/>
          <w:lang w:val="ro-RO" w:eastAsia="zh-CN"/>
        </w:rPr>
        <w:lastRenderedPageBreak/>
        <w:tab/>
      </w:r>
      <w:r w:rsidR="00E8198B" w:rsidRPr="00E8198B">
        <w:rPr>
          <w:rFonts w:ascii="Arial" w:eastAsia="Calibri" w:hAnsi="Arial" w:cs="Arial"/>
          <w:kern w:val="2"/>
          <w:lang w:val="ro-RO" w:eastAsia="zh-CN"/>
        </w:rPr>
        <w:t>Alimentarea cu energie electrică a sculelor şi utilajelor se va face numai de la prize cu contact de protecţie sau tablouri electrice legate la instalaţia de protecţie contra tensiunilor accidentale de atingere. Pentru lucrul la înălţimi mai mari de 2,5m se vor utiliza platforme montate rigid, schelete metalice şi centuri de siguranţă. La fiecare loc de munca vor fi afişate mijloace de avertizare vizuală.</w:t>
      </w:r>
    </w:p>
    <w:p w14:paraId="330466A2" w14:textId="77777777" w:rsidR="00670E25" w:rsidRPr="00357C53" w:rsidRDefault="00670E25" w:rsidP="00694C96">
      <w:pPr>
        <w:jc w:val="both"/>
        <w:rPr>
          <w:rFonts w:ascii="Arial" w:hAnsi="Arial" w:cs="Arial"/>
        </w:rPr>
      </w:pPr>
    </w:p>
    <w:p w14:paraId="3AFAD63B" w14:textId="77777777" w:rsidR="00A107AF" w:rsidRDefault="00A107AF" w:rsidP="00882515">
      <w:pPr>
        <w:jc w:val="center"/>
        <w:rPr>
          <w:rFonts w:ascii="Arial" w:hAnsi="Arial" w:cs="Arial"/>
          <w:sz w:val="36"/>
          <w:szCs w:val="36"/>
        </w:rPr>
      </w:pPr>
    </w:p>
    <w:p w14:paraId="511DB9E6" w14:textId="77777777" w:rsidR="00A107AF" w:rsidRDefault="00A107AF" w:rsidP="00882515">
      <w:pPr>
        <w:jc w:val="center"/>
        <w:rPr>
          <w:rFonts w:ascii="Arial" w:hAnsi="Arial" w:cs="Arial"/>
          <w:sz w:val="36"/>
          <w:szCs w:val="36"/>
        </w:rPr>
      </w:pPr>
    </w:p>
    <w:p w14:paraId="28D372A9" w14:textId="77777777" w:rsidR="00A107AF" w:rsidRDefault="00A107AF" w:rsidP="00882515">
      <w:pPr>
        <w:jc w:val="center"/>
        <w:rPr>
          <w:rFonts w:ascii="Arial" w:hAnsi="Arial" w:cs="Arial"/>
          <w:sz w:val="36"/>
          <w:szCs w:val="36"/>
        </w:rPr>
      </w:pPr>
    </w:p>
    <w:p w14:paraId="57134A06" w14:textId="77777777" w:rsidR="00A107AF" w:rsidRDefault="00A107AF" w:rsidP="00882515">
      <w:pPr>
        <w:jc w:val="center"/>
        <w:rPr>
          <w:rFonts w:ascii="Arial" w:hAnsi="Arial" w:cs="Arial"/>
          <w:sz w:val="36"/>
          <w:szCs w:val="36"/>
        </w:rPr>
      </w:pPr>
    </w:p>
    <w:p w14:paraId="45EAF4EC" w14:textId="66F752C5" w:rsidR="00A107AF" w:rsidRPr="00357C53" w:rsidRDefault="00A107AF" w:rsidP="00A107AF">
      <w:pPr>
        <w:ind w:left="5760" w:firstLine="720"/>
        <w:jc w:val="both"/>
        <w:rPr>
          <w:rFonts w:ascii="Arial" w:hAnsi="Arial" w:cs="Arial"/>
        </w:rPr>
      </w:pPr>
      <w:r w:rsidRPr="00357C53">
        <w:rPr>
          <w:rFonts w:ascii="Arial" w:hAnsi="Arial" w:cs="Arial"/>
        </w:rPr>
        <w:t xml:space="preserve">INTOCMIT, </w:t>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p>
    <w:p w14:paraId="4C789E4C" w14:textId="67106BA2" w:rsidR="00A107AF" w:rsidRDefault="00A107AF" w:rsidP="00A107AF">
      <w:pPr>
        <w:ind w:left="3600" w:firstLine="720"/>
        <w:jc w:val="center"/>
        <w:rPr>
          <w:rFonts w:ascii="Arial" w:hAnsi="Arial" w:cs="Arial"/>
          <w:sz w:val="36"/>
          <w:szCs w:val="36"/>
        </w:rPr>
      </w:pPr>
      <w:r w:rsidRPr="00357C53">
        <w:rPr>
          <w:rFonts w:ascii="Arial" w:hAnsi="Arial" w:cs="Arial"/>
        </w:rPr>
        <w:t xml:space="preserve">Ing. </w:t>
      </w:r>
      <w:r>
        <w:rPr>
          <w:rFonts w:ascii="Arial" w:hAnsi="Arial" w:cs="Arial"/>
        </w:rPr>
        <w:t>I Cristea</w:t>
      </w:r>
      <w:r w:rsidRPr="00357C53">
        <w:rPr>
          <w:rFonts w:ascii="Arial" w:hAnsi="Arial" w:cs="Arial"/>
        </w:rPr>
        <w:t xml:space="preserve">           </w:t>
      </w:r>
    </w:p>
    <w:p w14:paraId="05824262" w14:textId="77777777" w:rsidR="00A107AF" w:rsidRDefault="00A107AF" w:rsidP="00882515">
      <w:pPr>
        <w:jc w:val="center"/>
        <w:rPr>
          <w:rFonts w:ascii="Arial" w:hAnsi="Arial" w:cs="Arial"/>
          <w:sz w:val="36"/>
          <w:szCs w:val="36"/>
        </w:rPr>
      </w:pPr>
    </w:p>
    <w:p w14:paraId="42414817" w14:textId="77777777" w:rsidR="00A107AF" w:rsidRDefault="00A107AF" w:rsidP="00882515">
      <w:pPr>
        <w:jc w:val="center"/>
        <w:rPr>
          <w:rFonts w:ascii="Arial" w:hAnsi="Arial" w:cs="Arial"/>
          <w:sz w:val="36"/>
          <w:szCs w:val="36"/>
        </w:rPr>
      </w:pPr>
    </w:p>
    <w:p w14:paraId="4BA2E8F9" w14:textId="77777777" w:rsidR="00A107AF" w:rsidRDefault="00A107AF" w:rsidP="00882515">
      <w:pPr>
        <w:jc w:val="center"/>
        <w:rPr>
          <w:rFonts w:ascii="Arial" w:hAnsi="Arial" w:cs="Arial"/>
          <w:sz w:val="36"/>
          <w:szCs w:val="36"/>
        </w:rPr>
      </w:pPr>
    </w:p>
    <w:p w14:paraId="2E89E19C" w14:textId="77777777" w:rsidR="00A107AF" w:rsidRDefault="00A107AF" w:rsidP="00882515">
      <w:pPr>
        <w:jc w:val="center"/>
        <w:rPr>
          <w:rFonts w:ascii="Arial" w:hAnsi="Arial" w:cs="Arial"/>
          <w:sz w:val="36"/>
          <w:szCs w:val="36"/>
        </w:rPr>
      </w:pPr>
    </w:p>
    <w:p w14:paraId="0BD13370" w14:textId="77777777" w:rsidR="00A107AF" w:rsidRDefault="00A107AF" w:rsidP="00882515">
      <w:pPr>
        <w:jc w:val="center"/>
        <w:rPr>
          <w:rFonts w:ascii="Arial" w:hAnsi="Arial" w:cs="Arial"/>
          <w:sz w:val="36"/>
          <w:szCs w:val="36"/>
        </w:rPr>
      </w:pPr>
    </w:p>
    <w:p w14:paraId="1DC2A0CB" w14:textId="77777777" w:rsidR="00A107AF" w:rsidRDefault="00A107AF" w:rsidP="00882515">
      <w:pPr>
        <w:jc w:val="center"/>
        <w:rPr>
          <w:rFonts w:ascii="Arial" w:hAnsi="Arial" w:cs="Arial"/>
          <w:sz w:val="36"/>
          <w:szCs w:val="36"/>
        </w:rPr>
      </w:pPr>
    </w:p>
    <w:p w14:paraId="4ED3392C" w14:textId="77777777" w:rsidR="00A107AF" w:rsidRDefault="00A107AF" w:rsidP="00882515">
      <w:pPr>
        <w:jc w:val="center"/>
        <w:rPr>
          <w:rFonts w:ascii="Arial" w:hAnsi="Arial" w:cs="Arial"/>
          <w:sz w:val="36"/>
          <w:szCs w:val="36"/>
        </w:rPr>
      </w:pPr>
    </w:p>
    <w:p w14:paraId="2EF80973" w14:textId="77777777" w:rsidR="00A107AF" w:rsidRDefault="00A107AF" w:rsidP="00882515">
      <w:pPr>
        <w:jc w:val="center"/>
        <w:rPr>
          <w:rFonts w:ascii="Arial" w:hAnsi="Arial" w:cs="Arial"/>
          <w:sz w:val="36"/>
          <w:szCs w:val="36"/>
        </w:rPr>
      </w:pPr>
    </w:p>
    <w:p w14:paraId="18A4A01C" w14:textId="77777777" w:rsidR="005D7E5A" w:rsidRDefault="005D7E5A" w:rsidP="00882515">
      <w:pPr>
        <w:jc w:val="center"/>
        <w:rPr>
          <w:rFonts w:ascii="Arial" w:hAnsi="Arial" w:cs="Arial"/>
          <w:sz w:val="36"/>
          <w:szCs w:val="36"/>
        </w:rPr>
      </w:pPr>
    </w:p>
    <w:p w14:paraId="38C4BF27" w14:textId="77777777" w:rsidR="005D7E5A" w:rsidRDefault="005D7E5A" w:rsidP="00882515">
      <w:pPr>
        <w:jc w:val="center"/>
        <w:rPr>
          <w:rFonts w:ascii="Arial" w:hAnsi="Arial" w:cs="Arial"/>
          <w:sz w:val="36"/>
          <w:szCs w:val="36"/>
        </w:rPr>
      </w:pPr>
    </w:p>
    <w:p w14:paraId="1E21E449" w14:textId="77777777" w:rsidR="00A107AF" w:rsidRDefault="00A107AF" w:rsidP="00882515">
      <w:pPr>
        <w:jc w:val="center"/>
        <w:rPr>
          <w:rFonts w:ascii="Arial" w:hAnsi="Arial" w:cs="Arial"/>
          <w:sz w:val="36"/>
          <w:szCs w:val="36"/>
        </w:rPr>
      </w:pPr>
    </w:p>
    <w:p w14:paraId="41F92022" w14:textId="77777777" w:rsidR="00A107AF" w:rsidRDefault="00A107AF" w:rsidP="00882515">
      <w:pPr>
        <w:jc w:val="center"/>
        <w:rPr>
          <w:rFonts w:ascii="Arial" w:hAnsi="Arial" w:cs="Arial"/>
          <w:sz w:val="36"/>
          <w:szCs w:val="36"/>
        </w:rPr>
      </w:pPr>
    </w:p>
    <w:p w14:paraId="7F6E29D9" w14:textId="77777777" w:rsidR="00667F70" w:rsidRDefault="00667F70" w:rsidP="00882515">
      <w:pPr>
        <w:jc w:val="center"/>
        <w:rPr>
          <w:rFonts w:ascii="Arial" w:hAnsi="Arial" w:cs="Arial"/>
          <w:sz w:val="36"/>
          <w:szCs w:val="36"/>
        </w:rPr>
      </w:pPr>
    </w:p>
    <w:p w14:paraId="36467F5D" w14:textId="77777777" w:rsidR="00667F70" w:rsidRDefault="00667F70" w:rsidP="00882515">
      <w:pPr>
        <w:jc w:val="center"/>
        <w:rPr>
          <w:rFonts w:ascii="Arial" w:hAnsi="Arial" w:cs="Arial"/>
          <w:sz w:val="36"/>
          <w:szCs w:val="36"/>
        </w:rPr>
      </w:pPr>
    </w:p>
    <w:p w14:paraId="56263B11" w14:textId="77777777" w:rsidR="00667F70" w:rsidRDefault="00667F70" w:rsidP="00882515">
      <w:pPr>
        <w:jc w:val="center"/>
        <w:rPr>
          <w:rFonts w:ascii="Arial" w:hAnsi="Arial" w:cs="Arial"/>
          <w:sz w:val="36"/>
          <w:szCs w:val="36"/>
        </w:rPr>
      </w:pPr>
    </w:p>
    <w:p w14:paraId="1B542C84" w14:textId="77777777" w:rsidR="00667F70" w:rsidRDefault="00667F70" w:rsidP="00882515">
      <w:pPr>
        <w:jc w:val="center"/>
        <w:rPr>
          <w:rFonts w:ascii="Arial" w:hAnsi="Arial" w:cs="Arial"/>
          <w:sz w:val="36"/>
          <w:szCs w:val="36"/>
        </w:rPr>
      </w:pPr>
    </w:p>
    <w:p w14:paraId="37879412" w14:textId="77777777" w:rsidR="00667F70" w:rsidRDefault="00667F70" w:rsidP="00882515">
      <w:pPr>
        <w:jc w:val="center"/>
        <w:rPr>
          <w:rFonts w:ascii="Arial" w:hAnsi="Arial" w:cs="Arial"/>
          <w:sz w:val="36"/>
          <w:szCs w:val="36"/>
        </w:rPr>
      </w:pPr>
    </w:p>
    <w:p w14:paraId="4051165C" w14:textId="77777777" w:rsidR="0082507B" w:rsidRDefault="0082507B" w:rsidP="00882515">
      <w:pPr>
        <w:jc w:val="center"/>
        <w:rPr>
          <w:rFonts w:ascii="Arial" w:hAnsi="Arial" w:cs="Arial"/>
          <w:sz w:val="36"/>
          <w:szCs w:val="36"/>
        </w:rPr>
      </w:pPr>
    </w:p>
    <w:p w14:paraId="2EC75A0C" w14:textId="77777777" w:rsidR="0082507B" w:rsidRDefault="0082507B" w:rsidP="00882515">
      <w:pPr>
        <w:jc w:val="center"/>
        <w:rPr>
          <w:rFonts w:ascii="Arial" w:hAnsi="Arial" w:cs="Arial"/>
          <w:sz w:val="36"/>
          <w:szCs w:val="36"/>
        </w:rPr>
      </w:pPr>
    </w:p>
    <w:p w14:paraId="5BB950FD" w14:textId="77777777" w:rsidR="00667F70" w:rsidRDefault="00667F70" w:rsidP="00882515">
      <w:pPr>
        <w:jc w:val="center"/>
        <w:rPr>
          <w:rFonts w:ascii="Arial" w:hAnsi="Arial" w:cs="Arial"/>
          <w:sz w:val="36"/>
          <w:szCs w:val="36"/>
        </w:rPr>
      </w:pPr>
    </w:p>
    <w:p w14:paraId="1D15BDD5" w14:textId="77777777" w:rsidR="00A107AF" w:rsidRDefault="00A107AF" w:rsidP="00882515">
      <w:pPr>
        <w:jc w:val="center"/>
        <w:rPr>
          <w:rFonts w:ascii="Arial" w:hAnsi="Arial" w:cs="Arial"/>
          <w:sz w:val="36"/>
          <w:szCs w:val="36"/>
        </w:rPr>
      </w:pPr>
    </w:p>
    <w:p w14:paraId="797D051A" w14:textId="66204E4C" w:rsidR="00154E8D" w:rsidRDefault="00154E8D" w:rsidP="00882515">
      <w:pPr>
        <w:jc w:val="center"/>
        <w:rPr>
          <w:rFonts w:ascii="Arial" w:hAnsi="Arial" w:cs="Arial"/>
          <w:sz w:val="36"/>
          <w:szCs w:val="36"/>
        </w:rPr>
      </w:pPr>
      <w:r w:rsidRPr="00357C53">
        <w:rPr>
          <w:rFonts w:ascii="Arial" w:hAnsi="Arial" w:cs="Arial"/>
          <w:sz w:val="36"/>
          <w:szCs w:val="36"/>
        </w:rPr>
        <w:t>BREVIAR DE CALCUL</w:t>
      </w:r>
    </w:p>
    <w:p w14:paraId="272A7636" w14:textId="77777777" w:rsidR="00357C53" w:rsidRPr="00357C53" w:rsidRDefault="00357C53" w:rsidP="00694C96">
      <w:pPr>
        <w:jc w:val="both"/>
        <w:rPr>
          <w:rFonts w:ascii="Arial" w:hAnsi="Arial" w:cs="Arial"/>
          <w:sz w:val="36"/>
          <w:szCs w:val="36"/>
        </w:rPr>
      </w:pPr>
    </w:p>
    <w:bookmarkEnd w:id="2"/>
    <w:p w14:paraId="46EA3A47" w14:textId="77777777" w:rsidR="00B05129" w:rsidRPr="00B05129" w:rsidRDefault="00B05129" w:rsidP="00B05129">
      <w:pPr>
        <w:pStyle w:val="Caption"/>
        <w:rPr>
          <w:rFonts w:ascii="Arial" w:hAnsi="Arial" w:cs="Arial"/>
          <w:b/>
          <w:i w:val="0"/>
          <w:iCs w:val="0"/>
        </w:rPr>
      </w:pPr>
      <w:r w:rsidRPr="00B05129">
        <w:rPr>
          <w:rFonts w:ascii="Arial" w:hAnsi="Arial" w:cs="Arial"/>
          <w:bCs/>
          <w:i w:val="0"/>
          <w:iCs w:val="0"/>
        </w:rPr>
        <w:t xml:space="preserve"> </w:t>
      </w:r>
      <w:proofErr w:type="spellStart"/>
      <w:r w:rsidRPr="00B05129">
        <w:rPr>
          <w:rFonts w:ascii="Arial" w:hAnsi="Arial" w:cs="Arial"/>
          <w:b/>
          <w:i w:val="0"/>
          <w:iCs w:val="0"/>
        </w:rPr>
        <w:t>Calculul</w:t>
      </w:r>
      <w:proofErr w:type="spellEnd"/>
      <w:r w:rsidRPr="00B05129">
        <w:rPr>
          <w:rFonts w:ascii="Arial" w:hAnsi="Arial" w:cs="Arial"/>
          <w:b/>
          <w:i w:val="0"/>
          <w:iCs w:val="0"/>
        </w:rPr>
        <w:t xml:space="preserve"> </w:t>
      </w:r>
      <w:proofErr w:type="spellStart"/>
      <w:r w:rsidRPr="00B05129">
        <w:rPr>
          <w:rFonts w:ascii="Arial" w:hAnsi="Arial" w:cs="Arial"/>
          <w:b/>
          <w:i w:val="0"/>
          <w:iCs w:val="0"/>
        </w:rPr>
        <w:t>consumului</w:t>
      </w:r>
      <w:proofErr w:type="spellEnd"/>
      <w:r w:rsidRPr="00B05129">
        <w:rPr>
          <w:rFonts w:ascii="Arial" w:hAnsi="Arial" w:cs="Arial"/>
          <w:b/>
          <w:i w:val="0"/>
          <w:iCs w:val="0"/>
        </w:rPr>
        <w:t xml:space="preserve"> de </w:t>
      </w:r>
      <w:proofErr w:type="spellStart"/>
      <w:r w:rsidRPr="00B05129">
        <w:rPr>
          <w:rFonts w:ascii="Arial" w:hAnsi="Arial" w:cs="Arial"/>
          <w:b/>
          <w:i w:val="0"/>
          <w:iCs w:val="0"/>
        </w:rPr>
        <w:t>curent</w:t>
      </w:r>
      <w:proofErr w:type="spellEnd"/>
      <w:r w:rsidRPr="00B05129">
        <w:rPr>
          <w:rFonts w:ascii="Arial" w:hAnsi="Arial" w:cs="Arial"/>
          <w:b/>
          <w:i w:val="0"/>
          <w:iCs w:val="0"/>
        </w:rPr>
        <w:t xml:space="preserve"> </w:t>
      </w:r>
      <w:proofErr w:type="spellStart"/>
      <w:r w:rsidRPr="00B05129">
        <w:rPr>
          <w:rFonts w:ascii="Arial" w:hAnsi="Arial" w:cs="Arial"/>
          <w:b/>
          <w:i w:val="0"/>
          <w:iCs w:val="0"/>
        </w:rPr>
        <w:t>pentru</w:t>
      </w:r>
      <w:proofErr w:type="spellEnd"/>
      <w:r w:rsidRPr="00B05129">
        <w:rPr>
          <w:rFonts w:ascii="Arial" w:hAnsi="Arial" w:cs="Arial"/>
          <w:b/>
          <w:i w:val="0"/>
          <w:iCs w:val="0"/>
        </w:rPr>
        <w:t xml:space="preserve"> </w:t>
      </w:r>
      <w:proofErr w:type="spellStart"/>
      <w:r w:rsidRPr="00B05129">
        <w:rPr>
          <w:rFonts w:ascii="Arial" w:hAnsi="Arial" w:cs="Arial"/>
          <w:b/>
          <w:i w:val="0"/>
          <w:iCs w:val="0"/>
        </w:rPr>
        <w:t>Sistemul</w:t>
      </w:r>
      <w:proofErr w:type="spellEnd"/>
      <w:r w:rsidRPr="00B05129">
        <w:rPr>
          <w:rFonts w:ascii="Arial" w:hAnsi="Arial" w:cs="Arial"/>
          <w:b/>
          <w:i w:val="0"/>
          <w:iCs w:val="0"/>
        </w:rPr>
        <w:t xml:space="preserve"> de </w:t>
      </w:r>
      <w:proofErr w:type="spellStart"/>
      <w:r w:rsidRPr="00B05129">
        <w:rPr>
          <w:rFonts w:ascii="Arial" w:hAnsi="Arial" w:cs="Arial"/>
          <w:b/>
          <w:i w:val="0"/>
          <w:iCs w:val="0"/>
        </w:rPr>
        <w:t>Detectie</w:t>
      </w:r>
      <w:proofErr w:type="spellEnd"/>
      <w:r w:rsidRPr="00B05129">
        <w:rPr>
          <w:rFonts w:ascii="Arial" w:hAnsi="Arial" w:cs="Arial"/>
          <w:b/>
          <w:i w:val="0"/>
          <w:iCs w:val="0"/>
        </w:rPr>
        <w:t xml:space="preserve"> </w:t>
      </w:r>
      <w:proofErr w:type="spellStart"/>
      <w:r w:rsidRPr="00B05129">
        <w:rPr>
          <w:rFonts w:ascii="Arial" w:hAnsi="Arial" w:cs="Arial"/>
          <w:b/>
          <w:i w:val="0"/>
          <w:iCs w:val="0"/>
        </w:rPr>
        <w:t>Incendiu</w:t>
      </w:r>
      <w:proofErr w:type="spellEnd"/>
    </w:p>
    <w:p w14:paraId="22CA9481" w14:textId="77777777" w:rsidR="00B05129" w:rsidRPr="00B05129" w:rsidRDefault="00B05129" w:rsidP="00B05129">
      <w:pPr>
        <w:pStyle w:val="Caption"/>
        <w:rPr>
          <w:rFonts w:ascii="Arial" w:hAnsi="Arial" w:cs="Arial"/>
          <w:bCs/>
          <w:i w:val="0"/>
          <w:iCs w:val="0"/>
        </w:rPr>
      </w:pPr>
    </w:p>
    <w:p w14:paraId="50AFE31E" w14:textId="0DB39363" w:rsidR="00B05129" w:rsidRPr="00B05129" w:rsidRDefault="00B05129" w:rsidP="00B05129">
      <w:pPr>
        <w:pStyle w:val="Caption"/>
        <w:rPr>
          <w:rFonts w:ascii="Arial" w:hAnsi="Arial" w:cs="Arial"/>
          <w:bCs/>
          <w:i w:val="0"/>
          <w:iCs w:val="0"/>
        </w:rPr>
      </w:pPr>
      <w:r w:rsidRPr="00B05129">
        <w:rPr>
          <w:rFonts w:ascii="Arial" w:hAnsi="Arial" w:cs="Arial"/>
          <w:bCs/>
          <w:i w:val="0"/>
          <w:iCs w:val="0"/>
        </w:rPr>
        <w:t xml:space="preserve">1.1.1 </w:t>
      </w:r>
      <w:proofErr w:type="spellStart"/>
      <w:r w:rsidRPr="00B05129">
        <w:rPr>
          <w:rFonts w:ascii="Arial" w:hAnsi="Arial" w:cs="Arial"/>
          <w:bCs/>
          <w:i w:val="0"/>
          <w:iCs w:val="0"/>
        </w:rPr>
        <w:t>Calculul</w:t>
      </w:r>
      <w:proofErr w:type="spellEnd"/>
      <w:r w:rsidRPr="00B05129">
        <w:rPr>
          <w:rFonts w:ascii="Arial" w:hAnsi="Arial" w:cs="Arial"/>
          <w:bCs/>
          <w:i w:val="0"/>
          <w:iCs w:val="0"/>
        </w:rPr>
        <w:t xml:space="preserve"> </w:t>
      </w:r>
      <w:proofErr w:type="spellStart"/>
      <w:r w:rsidRPr="00B05129">
        <w:rPr>
          <w:rFonts w:ascii="Arial" w:hAnsi="Arial" w:cs="Arial"/>
          <w:bCs/>
          <w:i w:val="0"/>
          <w:iCs w:val="0"/>
        </w:rPr>
        <w:t>consumului</w:t>
      </w:r>
      <w:proofErr w:type="spellEnd"/>
      <w:r w:rsidRPr="00B05129">
        <w:rPr>
          <w:rFonts w:ascii="Arial" w:hAnsi="Arial" w:cs="Arial"/>
          <w:bCs/>
          <w:i w:val="0"/>
          <w:iCs w:val="0"/>
        </w:rPr>
        <w:t xml:space="preserve"> de </w:t>
      </w:r>
      <w:proofErr w:type="spellStart"/>
      <w:r w:rsidRPr="00B05129">
        <w:rPr>
          <w:rFonts w:ascii="Arial" w:hAnsi="Arial" w:cs="Arial"/>
          <w:bCs/>
          <w:i w:val="0"/>
          <w:iCs w:val="0"/>
        </w:rPr>
        <w:t>curent</w:t>
      </w:r>
      <w:proofErr w:type="spellEnd"/>
      <w:r w:rsidRPr="00B05129">
        <w:rPr>
          <w:rFonts w:ascii="Arial" w:hAnsi="Arial" w:cs="Arial"/>
          <w:bCs/>
          <w:i w:val="0"/>
          <w:iCs w:val="0"/>
        </w:rPr>
        <w:t xml:space="preserve">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ECS</w:t>
      </w:r>
      <w:r w:rsidR="00FC7FD3">
        <w:rPr>
          <w:rFonts w:ascii="Arial" w:hAnsi="Arial" w:cs="Arial"/>
          <w:bCs/>
          <w:i w:val="0"/>
          <w:iCs w:val="0"/>
        </w:rPr>
        <w:t xml:space="preserve"> </w:t>
      </w:r>
      <w:proofErr w:type="spellStart"/>
      <w:r w:rsidR="00FC7FD3">
        <w:rPr>
          <w:rFonts w:ascii="Arial" w:hAnsi="Arial" w:cs="Arial"/>
          <w:bCs/>
          <w:i w:val="0"/>
          <w:iCs w:val="0"/>
        </w:rPr>
        <w:t>corp</w:t>
      </w:r>
      <w:proofErr w:type="spellEnd"/>
      <w:r w:rsidR="00FC7FD3">
        <w:rPr>
          <w:rFonts w:ascii="Arial" w:hAnsi="Arial" w:cs="Arial"/>
          <w:bCs/>
          <w:i w:val="0"/>
          <w:iCs w:val="0"/>
        </w:rPr>
        <w:t xml:space="preserve"> C</w:t>
      </w:r>
      <w:r w:rsidR="00667F70">
        <w:rPr>
          <w:rFonts w:ascii="Arial" w:hAnsi="Arial" w:cs="Arial"/>
          <w:bCs/>
          <w:i w:val="0"/>
          <w:iCs w:val="0"/>
        </w:rPr>
        <w:t>9</w:t>
      </w:r>
    </w:p>
    <w:p w14:paraId="06A8CFF7" w14:textId="77777777" w:rsidR="00B05129" w:rsidRPr="00B05129" w:rsidRDefault="00B05129" w:rsidP="00B05129">
      <w:pPr>
        <w:pStyle w:val="Caption"/>
        <w:rPr>
          <w:rFonts w:ascii="Arial" w:hAnsi="Arial" w:cs="Arial"/>
          <w:bCs/>
          <w:i w:val="0"/>
          <w:iCs w:val="0"/>
        </w:rPr>
      </w:pPr>
    </w:p>
    <w:p w14:paraId="153EF6F2" w14:textId="03D1700A" w:rsidR="00B05129" w:rsidRPr="00B05129" w:rsidRDefault="00B05129" w:rsidP="00B05129">
      <w:pPr>
        <w:pStyle w:val="Caption"/>
        <w:ind w:right="-572"/>
        <w:rPr>
          <w:rFonts w:ascii="Arial" w:hAnsi="Arial" w:cs="Arial"/>
          <w:bCs/>
          <w:i w:val="0"/>
          <w:iCs w:val="0"/>
        </w:rPr>
      </w:pPr>
      <w:r>
        <w:rPr>
          <w:rFonts w:ascii="Arial" w:hAnsi="Arial" w:cs="Arial"/>
          <w:bCs/>
          <w:i w:val="0"/>
          <w:iCs w:val="0"/>
        </w:rPr>
        <w:tab/>
      </w:r>
      <w:r w:rsidRPr="00B05129">
        <w:rPr>
          <w:rFonts w:ascii="Arial" w:hAnsi="Arial" w:cs="Arial"/>
          <w:bCs/>
          <w:i w:val="0"/>
          <w:iCs w:val="0"/>
        </w:rPr>
        <w:t xml:space="preserve">Conform </w:t>
      </w:r>
      <w:proofErr w:type="spellStart"/>
      <w:r w:rsidRPr="00B05129">
        <w:rPr>
          <w:rFonts w:ascii="Arial" w:hAnsi="Arial" w:cs="Arial"/>
          <w:bCs/>
          <w:i w:val="0"/>
          <w:iCs w:val="0"/>
        </w:rPr>
        <w:t>Normativului</w:t>
      </w:r>
      <w:proofErr w:type="spellEnd"/>
      <w:r w:rsidRPr="00B05129">
        <w:rPr>
          <w:rFonts w:ascii="Arial" w:hAnsi="Arial" w:cs="Arial"/>
          <w:bCs/>
          <w:i w:val="0"/>
          <w:iCs w:val="0"/>
        </w:rPr>
        <w:t xml:space="preserve"> P118-3/2015, art  4.3.2, </w:t>
      </w:r>
      <w:proofErr w:type="spellStart"/>
      <w:r w:rsidRPr="00B05129">
        <w:rPr>
          <w:rFonts w:ascii="Arial" w:hAnsi="Arial" w:cs="Arial"/>
          <w:bCs/>
          <w:i w:val="0"/>
          <w:iCs w:val="0"/>
        </w:rPr>
        <w:t>sursa</w:t>
      </w:r>
      <w:proofErr w:type="spellEnd"/>
      <w:r w:rsidRPr="00B05129">
        <w:rPr>
          <w:rFonts w:ascii="Arial" w:hAnsi="Arial" w:cs="Arial"/>
          <w:bCs/>
          <w:i w:val="0"/>
          <w:iCs w:val="0"/>
        </w:rPr>
        <w:t xml:space="preserve"> de </w:t>
      </w:r>
      <w:proofErr w:type="spellStart"/>
      <w:r w:rsidRPr="00B05129">
        <w:rPr>
          <w:rFonts w:ascii="Arial" w:hAnsi="Arial" w:cs="Arial"/>
          <w:bCs/>
          <w:i w:val="0"/>
          <w:iCs w:val="0"/>
        </w:rPr>
        <w:t>alimentare</w:t>
      </w:r>
      <w:proofErr w:type="spellEnd"/>
      <w:r w:rsidRPr="00B05129">
        <w:rPr>
          <w:rFonts w:ascii="Arial" w:hAnsi="Arial" w:cs="Arial"/>
          <w:bCs/>
          <w:i w:val="0"/>
          <w:iCs w:val="0"/>
        </w:rPr>
        <w:t xml:space="preserve"> de </w:t>
      </w:r>
      <w:proofErr w:type="spellStart"/>
      <w:r w:rsidRPr="00B05129">
        <w:rPr>
          <w:rFonts w:ascii="Arial" w:hAnsi="Arial" w:cs="Arial"/>
          <w:bCs/>
          <w:i w:val="0"/>
          <w:iCs w:val="0"/>
        </w:rPr>
        <w:t>rezerva</w:t>
      </w:r>
      <w:proofErr w:type="spellEnd"/>
      <w:r w:rsidRPr="00B05129">
        <w:rPr>
          <w:rFonts w:ascii="Arial" w:hAnsi="Arial" w:cs="Arial"/>
          <w:bCs/>
          <w:i w:val="0"/>
          <w:iCs w:val="0"/>
        </w:rPr>
        <w:t xml:space="preserve"> (</w:t>
      </w:r>
      <w:proofErr w:type="spellStart"/>
      <w:r w:rsidRPr="00B05129">
        <w:rPr>
          <w:rFonts w:ascii="Arial" w:hAnsi="Arial" w:cs="Arial"/>
          <w:bCs/>
          <w:i w:val="0"/>
          <w:iCs w:val="0"/>
        </w:rPr>
        <w:t>bateria</w:t>
      </w:r>
      <w:proofErr w:type="spellEnd"/>
      <w:r w:rsidRPr="00B05129">
        <w:rPr>
          <w:rFonts w:ascii="Arial" w:hAnsi="Arial" w:cs="Arial"/>
          <w:bCs/>
          <w:i w:val="0"/>
          <w:iCs w:val="0"/>
        </w:rPr>
        <w:t xml:space="preserve">) </w:t>
      </w:r>
      <w:proofErr w:type="spellStart"/>
      <w:r w:rsidRPr="00B05129">
        <w:rPr>
          <w:rFonts w:ascii="Arial" w:hAnsi="Arial" w:cs="Arial"/>
          <w:bCs/>
          <w:i w:val="0"/>
          <w:iCs w:val="0"/>
        </w:rPr>
        <w:t>sistemului</w:t>
      </w:r>
      <w:proofErr w:type="spellEnd"/>
      <w:r w:rsidRPr="00B05129">
        <w:rPr>
          <w:rFonts w:ascii="Arial" w:hAnsi="Arial" w:cs="Arial"/>
          <w:bCs/>
          <w:i w:val="0"/>
          <w:iCs w:val="0"/>
        </w:rPr>
        <w:t xml:space="preserve"> </w:t>
      </w:r>
      <w:proofErr w:type="spellStart"/>
      <w:r w:rsidRPr="00B05129">
        <w:rPr>
          <w:rFonts w:ascii="Arial" w:hAnsi="Arial" w:cs="Arial"/>
          <w:bCs/>
          <w:i w:val="0"/>
          <w:iCs w:val="0"/>
        </w:rPr>
        <w:t>este</w:t>
      </w:r>
      <w:proofErr w:type="spellEnd"/>
      <w:r w:rsidRPr="00B05129">
        <w:rPr>
          <w:rFonts w:ascii="Arial" w:hAnsi="Arial" w:cs="Arial"/>
          <w:bCs/>
          <w:i w:val="0"/>
          <w:iCs w:val="0"/>
        </w:rPr>
        <w:t xml:space="preserve"> </w:t>
      </w:r>
      <w:proofErr w:type="spellStart"/>
      <w:r w:rsidRPr="00B05129">
        <w:rPr>
          <w:rFonts w:ascii="Arial" w:hAnsi="Arial" w:cs="Arial"/>
          <w:bCs/>
          <w:i w:val="0"/>
          <w:iCs w:val="0"/>
        </w:rPr>
        <w:t>dimensionata</w:t>
      </w:r>
      <w:proofErr w:type="spellEnd"/>
      <w:r w:rsidRPr="00B05129">
        <w:rPr>
          <w:rFonts w:ascii="Arial" w:hAnsi="Arial" w:cs="Arial"/>
          <w:bCs/>
          <w:i w:val="0"/>
          <w:iCs w:val="0"/>
        </w:rPr>
        <w:t xml:space="preserve"> </w:t>
      </w:r>
      <w:proofErr w:type="spellStart"/>
      <w:r w:rsidRPr="00B05129">
        <w:rPr>
          <w:rFonts w:ascii="Arial" w:hAnsi="Arial" w:cs="Arial"/>
          <w:bCs/>
          <w:i w:val="0"/>
          <w:iCs w:val="0"/>
        </w:rPr>
        <w:t>astfel</w:t>
      </w:r>
      <w:proofErr w:type="spellEnd"/>
      <w:r w:rsidRPr="00B05129">
        <w:rPr>
          <w:rFonts w:ascii="Arial" w:hAnsi="Arial" w:cs="Arial"/>
          <w:bCs/>
          <w:i w:val="0"/>
          <w:iCs w:val="0"/>
        </w:rPr>
        <w:t xml:space="preserve"> </w:t>
      </w:r>
      <w:proofErr w:type="spellStart"/>
      <w:r w:rsidRPr="00B05129">
        <w:rPr>
          <w:rFonts w:ascii="Arial" w:hAnsi="Arial" w:cs="Arial"/>
          <w:bCs/>
          <w:i w:val="0"/>
          <w:iCs w:val="0"/>
        </w:rPr>
        <w:t>incat</w:t>
      </w:r>
      <w:proofErr w:type="spellEnd"/>
      <w:r w:rsidRPr="00B05129">
        <w:rPr>
          <w:rFonts w:ascii="Arial" w:hAnsi="Arial" w:cs="Arial"/>
          <w:bCs/>
          <w:i w:val="0"/>
          <w:iCs w:val="0"/>
        </w:rPr>
        <w:t xml:space="preserve"> </w:t>
      </w:r>
      <w:proofErr w:type="spellStart"/>
      <w:r w:rsidRPr="00B05129">
        <w:rPr>
          <w:rFonts w:ascii="Arial" w:hAnsi="Arial" w:cs="Arial"/>
          <w:bCs/>
          <w:i w:val="0"/>
          <w:iCs w:val="0"/>
        </w:rPr>
        <w:t>sa</w:t>
      </w:r>
      <w:proofErr w:type="spellEnd"/>
      <w:r w:rsidRPr="00B05129">
        <w:rPr>
          <w:rFonts w:ascii="Arial" w:hAnsi="Arial" w:cs="Arial"/>
          <w:bCs/>
          <w:i w:val="0"/>
          <w:iCs w:val="0"/>
        </w:rPr>
        <w:t xml:space="preserve"> </w:t>
      </w:r>
      <w:proofErr w:type="spellStart"/>
      <w:r w:rsidRPr="00B05129">
        <w:rPr>
          <w:rFonts w:ascii="Arial" w:hAnsi="Arial" w:cs="Arial"/>
          <w:bCs/>
          <w:i w:val="0"/>
          <w:iCs w:val="0"/>
        </w:rPr>
        <w:t>asigure</w:t>
      </w:r>
      <w:proofErr w:type="spellEnd"/>
      <w:r w:rsidRPr="00B05129">
        <w:rPr>
          <w:rFonts w:ascii="Arial" w:hAnsi="Arial" w:cs="Arial"/>
          <w:bCs/>
          <w:i w:val="0"/>
          <w:iCs w:val="0"/>
        </w:rPr>
        <w:t xml:space="preserve">  </w:t>
      </w:r>
      <w:proofErr w:type="spellStart"/>
      <w:r w:rsidRPr="00B05129">
        <w:rPr>
          <w:rFonts w:ascii="Arial" w:hAnsi="Arial" w:cs="Arial"/>
          <w:bCs/>
          <w:i w:val="0"/>
          <w:iCs w:val="0"/>
        </w:rPr>
        <w:t>autonomia</w:t>
      </w:r>
      <w:proofErr w:type="spellEnd"/>
      <w:r w:rsidRPr="00B05129">
        <w:rPr>
          <w:rFonts w:ascii="Arial" w:hAnsi="Arial" w:cs="Arial"/>
          <w:bCs/>
          <w:i w:val="0"/>
          <w:iCs w:val="0"/>
        </w:rPr>
        <w:t xml:space="preserve"> in </w:t>
      </w:r>
      <w:proofErr w:type="spellStart"/>
      <w:r w:rsidRPr="00B05129">
        <w:rPr>
          <w:rFonts w:ascii="Arial" w:hAnsi="Arial" w:cs="Arial"/>
          <w:bCs/>
          <w:i w:val="0"/>
          <w:iCs w:val="0"/>
        </w:rPr>
        <w:t>functionare</w:t>
      </w:r>
      <w:proofErr w:type="spellEnd"/>
      <w:r w:rsidRPr="00B05129">
        <w:rPr>
          <w:rFonts w:ascii="Arial" w:hAnsi="Arial" w:cs="Arial"/>
          <w:bCs/>
          <w:i w:val="0"/>
          <w:iCs w:val="0"/>
        </w:rPr>
        <w:t xml:space="preserve"> a </w:t>
      </w:r>
      <w:proofErr w:type="spellStart"/>
      <w:r w:rsidRPr="00B05129">
        <w:rPr>
          <w:rFonts w:ascii="Arial" w:hAnsi="Arial" w:cs="Arial"/>
          <w:bCs/>
          <w:i w:val="0"/>
          <w:iCs w:val="0"/>
        </w:rPr>
        <w:t>instalatiei</w:t>
      </w:r>
      <w:proofErr w:type="spellEnd"/>
      <w:r w:rsidRPr="00B05129">
        <w:rPr>
          <w:rFonts w:ascii="Arial" w:hAnsi="Arial" w:cs="Arial"/>
          <w:bCs/>
          <w:i w:val="0"/>
          <w:iCs w:val="0"/>
        </w:rPr>
        <w:t xml:space="preserve"> pe o </w:t>
      </w:r>
      <w:proofErr w:type="spellStart"/>
      <w:r w:rsidRPr="00B05129">
        <w:rPr>
          <w:rFonts w:ascii="Arial" w:hAnsi="Arial" w:cs="Arial"/>
          <w:bCs/>
          <w:i w:val="0"/>
          <w:iCs w:val="0"/>
        </w:rPr>
        <w:t>durata</w:t>
      </w:r>
      <w:proofErr w:type="spellEnd"/>
      <w:r w:rsidRPr="00B05129">
        <w:rPr>
          <w:rFonts w:ascii="Arial" w:hAnsi="Arial" w:cs="Arial"/>
          <w:bCs/>
          <w:i w:val="0"/>
          <w:iCs w:val="0"/>
        </w:rPr>
        <w:t xml:space="preserve"> de 48 ore in </w:t>
      </w:r>
      <w:proofErr w:type="spellStart"/>
      <w:r w:rsidRPr="00B05129">
        <w:rPr>
          <w:rFonts w:ascii="Arial" w:hAnsi="Arial" w:cs="Arial"/>
          <w:bCs/>
          <w:i w:val="0"/>
          <w:iCs w:val="0"/>
        </w:rPr>
        <w:t>conditii</w:t>
      </w:r>
      <w:proofErr w:type="spellEnd"/>
      <w:r w:rsidRPr="00B05129">
        <w:rPr>
          <w:rFonts w:ascii="Arial" w:hAnsi="Arial" w:cs="Arial"/>
          <w:bCs/>
          <w:i w:val="0"/>
          <w:iCs w:val="0"/>
        </w:rPr>
        <w:t xml:space="preserve"> </w:t>
      </w:r>
      <w:proofErr w:type="spellStart"/>
      <w:r w:rsidRPr="00B05129">
        <w:rPr>
          <w:rFonts w:ascii="Arial" w:hAnsi="Arial" w:cs="Arial"/>
          <w:bCs/>
          <w:i w:val="0"/>
          <w:iCs w:val="0"/>
        </w:rPr>
        <w:t>normale</w:t>
      </w:r>
      <w:proofErr w:type="spellEnd"/>
      <w:r w:rsidRPr="00B05129">
        <w:rPr>
          <w:rFonts w:ascii="Arial" w:hAnsi="Arial" w:cs="Arial"/>
          <w:bCs/>
          <w:i w:val="0"/>
          <w:iCs w:val="0"/>
        </w:rPr>
        <w:t xml:space="preserve"> (stare de </w:t>
      </w:r>
      <w:proofErr w:type="spellStart"/>
      <w:r w:rsidRPr="00B05129">
        <w:rPr>
          <w:rFonts w:ascii="Arial" w:hAnsi="Arial" w:cs="Arial"/>
          <w:bCs/>
          <w:i w:val="0"/>
          <w:iCs w:val="0"/>
        </w:rPr>
        <w:t>veghe</w:t>
      </w:r>
      <w:proofErr w:type="spellEnd"/>
      <w:r w:rsidRPr="00B05129">
        <w:rPr>
          <w:rFonts w:ascii="Arial" w:hAnsi="Arial" w:cs="Arial"/>
          <w:bCs/>
          <w:i w:val="0"/>
          <w:iCs w:val="0"/>
        </w:rPr>
        <w:t xml:space="preserve">) </w:t>
      </w:r>
      <w:proofErr w:type="spellStart"/>
      <w:r w:rsidRPr="00B05129">
        <w:rPr>
          <w:rFonts w:ascii="Arial" w:hAnsi="Arial" w:cs="Arial"/>
          <w:bCs/>
          <w:i w:val="0"/>
          <w:iCs w:val="0"/>
        </w:rPr>
        <w:t>dupa</w:t>
      </w:r>
      <w:proofErr w:type="spellEnd"/>
      <w:r w:rsidRPr="00B05129">
        <w:rPr>
          <w:rFonts w:ascii="Arial" w:hAnsi="Arial" w:cs="Arial"/>
          <w:bCs/>
          <w:i w:val="0"/>
          <w:iCs w:val="0"/>
        </w:rPr>
        <w:t xml:space="preserve"> care inca 30 minute in </w:t>
      </w:r>
      <w:proofErr w:type="spellStart"/>
      <w:r w:rsidRPr="00B05129">
        <w:rPr>
          <w:rFonts w:ascii="Arial" w:hAnsi="Arial" w:cs="Arial"/>
          <w:bCs/>
          <w:i w:val="0"/>
          <w:iCs w:val="0"/>
        </w:rPr>
        <w:t>conditii</w:t>
      </w:r>
      <w:proofErr w:type="spellEnd"/>
      <w:r w:rsidRPr="00B05129">
        <w:rPr>
          <w:rFonts w:ascii="Arial" w:hAnsi="Arial" w:cs="Arial"/>
          <w:bCs/>
          <w:i w:val="0"/>
          <w:iCs w:val="0"/>
        </w:rPr>
        <w:t xml:space="preserve"> de </w:t>
      </w:r>
      <w:proofErr w:type="spellStart"/>
      <w:r w:rsidRPr="00B05129">
        <w:rPr>
          <w:rFonts w:ascii="Arial" w:hAnsi="Arial" w:cs="Arial"/>
          <w:bCs/>
          <w:i w:val="0"/>
          <w:iCs w:val="0"/>
        </w:rPr>
        <w:t>alarma</w:t>
      </w:r>
      <w:proofErr w:type="spellEnd"/>
      <w:r w:rsidRPr="00B05129">
        <w:rPr>
          <w:rFonts w:ascii="Arial" w:hAnsi="Arial" w:cs="Arial"/>
          <w:bCs/>
          <w:i w:val="0"/>
          <w:iCs w:val="0"/>
        </w:rPr>
        <w:t xml:space="preserve"> </w:t>
      </w:r>
      <w:proofErr w:type="spellStart"/>
      <w:r w:rsidRPr="00B05129">
        <w:rPr>
          <w:rFonts w:ascii="Arial" w:hAnsi="Arial" w:cs="Arial"/>
          <w:bCs/>
          <w:i w:val="0"/>
          <w:iCs w:val="0"/>
        </w:rPr>
        <w:t>generala</w:t>
      </w:r>
      <w:proofErr w:type="spellEnd"/>
      <w:r w:rsidRPr="00B05129">
        <w:rPr>
          <w:rFonts w:ascii="Arial" w:hAnsi="Arial" w:cs="Arial"/>
          <w:bCs/>
          <w:i w:val="0"/>
          <w:iCs w:val="0"/>
        </w:rPr>
        <w:t xml:space="preserve"> de </w:t>
      </w:r>
      <w:proofErr w:type="spellStart"/>
      <w:r w:rsidRPr="00B05129">
        <w:rPr>
          <w:rFonts w:ascii="Arial" w:hAnsi="Arial" w:cs="Arial"/>
          <w:bCs/>
          <w:i w:val="0"/>
          <w:iCs w:val="0"/>
        </w:rPr>
        <w:t>incendiu</w:t>
      </w:r>
      <w:proofErr w:type="spellEnd"/>
      <w:r w:rsidRPr="00B05129">
        <w:rPr>
          <w:rFonts w:ascii="Arial" w:hAnsi="Arial" w:cs="Arial"/>
          <w:bCs/>
          <w:i w:val="0"/>
          <w:iCs w:val="0"/>
        </w:rPr>
        <w:t xml:space="preserve"> (</w:t>
      </w:r>
      <w:proofErr w:type="spellStart"/>
      <w:r w:rsidRPr="00B05129">
        <w:rPr>
          <w:rFonts w:ascii="Arial" w:hAnsi="Arial" w:cs="Arial"/>
          <w:bCs/>
          <w:i w:val="0"/>
          <w:iCs w:val="0"/>
        </w:rPr>
        <w:t>toate</w:t>
      </w:r>
      <w:proofErr w:type="spellEnd"/>
      <w:r w:rsidRPr="00B05129">
        <w:rPr>
          <w:rFonts w:ascii="Arial" w:hAnsi="Arial" w:cs="Arial"/>
          <w:bCs/>
          <w:i w:val="0"/>
          <w:iCs w:val="0"/>
        </w:rPr>
        <w:t xml:space="preserve"> </w:t>
      </w:r>
      <w:proofErr w:type="spellStart"/>
      <w:r w:rsidRPr="00B05129">
        <w:rPr>
          <w:rFonts w:ascii="Arial" w:hAnsi="Arial" w:cs="Arial"/>
          <w:bCs/>
          <w:i w:val="0"/>
          <w:iCs w:val="0"/>
        </w:rPr>
        <w:t>dispozitivele</w:t>
      </w:r>
      <w:proofErr w:type="spellEnd"/>
      <w:r w:rsidRPr="00B05129">
        <w:rPr>
          <w:rFonts w:ascii="Arial" w:hAnsi="Arial" w:cs="Arial"/>
          <w:bCs/>
          <w:i w:val="0"/>
          <w:iCs w:val="0"/>
        </w:rPr>
        <w:t xml:space="preserve"> de </w:t>
      </w:r>
      <w:proofErr w:type="spellStart"/>
      <w:r w:rsidRPr="00B05129">
        <w:rPr>
          <w:rFonts w:ascii="Arial" w:hAnsi="Arial" w:cs="Arial"/>
          <w:bCs/>
          <w:i w:val="0"/>
          <w:iCs w:val="0"/>
        </w:rPr>
        <w:t>alarma</w:t>
      </w:r>
      <w:proofErr w:type="spellEnd"/>
      <w:r w:rsidRPr="00B05129">
        <w:rPr>
          <w:rFonts w:ascii="Arial" w:hAnsi="Arial" w:cs="Arial"/>
          <w:bCs/>
          <w:i w:val="0"/>
          <w:iCs w:val="0"/>
        </w:rPr>
        <w:t xml:space="preserve"> in </w:t>
      </w:r>
      <w:proofErr w:type="spellStart"/>
      <w:r w:rsidRPr="00B05129">
        <w:rPr>
          <w:rFonts w:ascii="Arial" w:hAnsi="Arial" w:cs="Arial"/>
          <w:bCs/>
          <w:i w:val="0"/>
          <w:iCs w:val="0"/>
        </w:rPr>
        <w:t>functiune</w:t>
      </w:r>
      <w:proofErr w:type="spellEnd"/>
      <w:r w:rsidRPr="00B05129">
        <w:rPr>
          <w:rFonts w:ascii="Arial" w:hAnsi="Arial" w:cs="Arial"/>
          <w:bCs/>
          <w:i w:val="0"/>
          <w:iCs w:val="0"/>
        </w:rPr>
        <w:t xml:space="preserve">). </w:t>
      </w:r>
    </w:p>
    <w:p w14:paraId="2B946EF1" w14:textId="77777777" w:rsidR="00B05129" w:rsidRPr="00B05129" w:rsidRDefault="00B05129" w:rsidP="00B05129">
      <w:pPr>
        <w:pStyle w:val="Caption"/>
        <w:rPr>
          <w:rFonts w:ascii="Arial" w:hAnsi="Arial" w:cs="Arial"/>
          <w:b/>
          <w:i w:val="0"/>
          <w:iCs w:val="0"/>
        </w:rPr>
      </w:pPr>
    </w:p>
    <w:bookmarkStart w:id="3" w:name="_MON_1255597442"/>
    <w:bookmarkStart w:id="4" w:name="_MON_1255597462"/>
    <w:bookmarkStart w:id="5" w:name="_MON_1255597475"/>
    <w:bookmarkStart w:id="6" w:name="_MON_1255597501"/>
    <w:bookmarkStart w:id="7" w:name="_MON_1255597546"/>
    <w:bookmarkStart w:id="8" w:name="_MON_1255597603"/>
    <w:bookmarkStart w:id="9" w:name="_MON_1255597628"/>
    <w:bookmarkStart w:id="10" w:name="_MON_1255597671"/>
    <w:bookmarkStart w:id="11" w:name="_MON_1255597679"/>
    <w:bookmarkStart w:id="12" w:name="_MON_1255758818"/>
    <w:bookmarkStart w:id="13" w:name="_MON_1256360392"/>
    <w:bookmarkStart w:id="14" w:name="_MON_1256360544"/>
    <w:bookmarkStart w:id="15" w:name="_MON_1256360644"/>
    <w:bookmarkStart w:id="16" w:name="_MON_1256650717"/>
    <w:bookmarkStart w:id="17" w:name="_MON_1256650803"/>
    <w:bookmarkStart w:id="18" w:name="_MON_1256650991"/>
    <w:bookmarkStart w:id="19" w:name="_MON_1261562535"/>
    <w:bookmarkStart w:id="20" w:name="_MON_1261563787"/>
    <w:bookmarkStart w:id="21" w:name="_MON_1261563961"/>
    <w:bookmarkStart w:id="22" w:name="_MON_1261564107"/>
    <w:bookmarkStart w:id="23" w:name="_MON_1261564176"/>
    <w:bookmarkStart w:id="24" w:name="_MON_1261564216"/>
    <w:bookmarkStart w:id="25" w:name="_MON_1261564283"/>
    <w:bookmarkStart w:id="26" w:name="_MON_1261564374"/>
    <w:bookmarkStart w:id="27" w:name="_MON_1261564559"/>
    <w:bookmarkStart w:id="28" w:name="_MON_1262011009"/>
    <w:bookmarkStart w:id="29" w:name="_MON_1262070707"/>
    <w:bookmarkStart w:id="30" w:name="_MON_1262698905"/>
    <w:bookmarkStart w:id="31" w:name="_MON_1262768642"/>
    <w:bookmarkStart w:id="32" w:name="_MON_1263821920"/>
    <w:bookmarkStart w:id="33" w:name="_MON_1265185223"/>
    <w:bookmarkStart w:id="34" w:name="_MON_1265185288"/>
    <w:bookmarkStart w:id="35" w:name="_MON_1265443854"/>
    <w:bookmarkStart w:id="36" w:name="_MON_1265443978"/>
    <w:bookmarkStart w:id="37" w:name="_MON_1265444047"/>
    <w:bookmarkStart w:id="38" w:name="_MON_1265444073"/>
    <w:bookmarkStart w:id="39" w:name="_MON_1276433027"/>
    <w:bookmarkStart w:id="40" w:name="_MON_1276433037"/>
    <w:bookmarkStart w:id="41" w:name="_MON_1280291375"/>
    <w:bookmarkStart w:id="42" w:name="_MON_1280304979"/>
    <w:bookmarkStart w:id="43" w:name="_MON_1303905410"/>
    <w:bookmarkStart w:id="44" w:name="_MON_1303906010"/>
    <w:bookmarkStart w:id="45" w:name="_MON_1306051283"/>
    <w:bookmarkStart w:id="46" w:name="_MON_1306051392"/>
    <w:bookmarkStart w:id="47" w:name="_MON_1311503380"/>
    <w:bookmarkStart w:id="48" w:name="_MON_1311503658"/>
    <w:bookmarkStart w:id="49" w:name="_MON_1311512558"/>
    <w:bookmarkStart w:id="50" w:name="_MON_1311568865"/>
    <w:bookmarkStart w:id="51" w:name="_MON_1346572021"/>
    <w:bookmarkStart w:id="52" w:name="_MON_1411459177"/>
    <w:bookmarkStart w:id="53" w:name="_MON_1411467633"/>
    <w:bookmarkStart w:id="54" w:name="_MON_1411468206"/>
    <w:bookmarkStart w:id="55" w:name="_MON_1413796275"/>
    <w:bookmarkStart w:id="56" w:name="_MON_1413796579"/>
    <w:bookmarkStart w:id="57" w:name="_MON_1417519434"/>
    <w:bookmarkStart w:id="58" w:name="_MON_1427787629"/>
    <w:bookmarkStart w:id="59" w:name="_MON_1427793807"/>
    <w:bookmarkStart w:id="60" w:name="_MON_1474723543"/>
    <w:bookmarkStart w:id="61" w:name="_MON_1474724078"/>
    <w:bookmarkStart w:id="62" w:name="_MON_1474724388"/>
    <w:bookmarkStart w:id="63" w:name="_MON_1474724595"/>
    <w:bookmarkStart w:id="64" w:name="_MON_1474724605"/>
    <w:bookmarkStart w:id="65" w:name="_MON_1533533045"/>
    <w:bookmarkStart w:id="66" w:name="_MON_1533533343"/>
    <w:bookmarkStart w:id="67" w:name="_MON_1533534371"/>
    <w:bookmarkStart w:id="68" w:name="_MON_1534772717"/>
    <w:bookmarkStart w:id="69" w:name="_MON_1534772739"/>
    <w:bookmarkStart w:id="70" w:name="_MON_1534772825"/>
    <w:bookmarkStart w:id="71" w:name="_MON_1536748587"/>
    <w:bookmarkStart w:id="72" w:name="_MON_1536748612"/>
    <w:bookmarkStart w:id="73" w:name="_MON_1536748648"/>
    <w:bookmarkStart w:id="74" w:name="_MON_1536748894"/>
    <w:bookmarkStart w:id="75" w:name="_MON_1540298266"/>
    <w:bookmarkStart w:id="76" w:name="_MON_1540298710"/>
    <w:bookmarkStart w:id="77" w:name="_MON_1540298814"/>
    <w:bookmarkStart w:id="78" w:name="_MON_1541231719"/>
    <w:bookmarkStart w:id="79" w:name="_MON_1541231835"/>
    <w:bookmarkStart w:id="80" w:name="_MON_1541232330"/>
    <w:bookmarkStart w:id="81" w:name="_MON_1541232342"/>
    <w:bookmarkStart w:id="82" w:name="_MON_1548756017"/>
    <w:bookmarkStart w:id="83" w:name="_MON_1548756037"/>
    <w:bookmarkStart w:id="84" w:name="_MON_1548756059"/>
    <w:bookmarkStart w:id="85" w:name="_MON_1548756080"/>
    <w:bookmarkStart w:id="86" w:name="_MON_1548756123"/>
    <w:bookmarkStart w:id="87" w:name="_MON_1548756142"/>
    <w:bookmarkStart w:id="88" w:name="_MON_1548756159"/>
    <w:bookmarkStart w:id="89" w:name="_MON_1548756173"/>
    <w:bookmarkStart w:id="90" w:name="_MON_1548756303"/>
    <w:bookmarkStart w:id="91" w:name="_MON_1548762629"/>
    <w:bookmarkStart w:id="92" w:name="_MON_1548860049"/>
    <w:bookmarkStart w:id="93" w:name="_MON_1548860061"/>
    <w:bookmarkStart w:id="94" w:name="_MON_1552392600"/>
    <w:bookmarkStart w:id="95" w:name="_MON_1552392701"/>
    <w:bookmarkStart w:id="96" w:name="_MON_1255596833"/>
    <w:bookmarkStart w:id="97" w:name="_MON_1255596974"/>
    <w:bookmarkStart w:id="98" w:name="_MON_1255597155"/>
    <w:bookmarkStart w:id="99" w:name="_MON_1255597219"/>
    <w:bookmarkStart w:id="100" w:name="_MON_1255597303"/>
    <w:bookmarkStart w:id="101" w:name="_MON_12555973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Start w:id="102" w:name="_MON_1255597434"/>
    <w:bookmarkEnd w:id="102"/>
    <w:p w14:paraId="7870E2E6" w14:textId="3A2BD219" w:rsidR="00B05129" w:rsidRPr="00B05129" w:rsidRDefault="00091A7A" w:rsidP="00B05129">
      <w:pPr>
        <w:pStyle w:val="Caption"/>
        <w:rPr>
          <w:rFonts w:ascii="Arial" w:hAnsi="Arial" w:cs="Arial"/>
          <w:b/>
          <w:i w:val="0"/>
          <w:iCs w:val="0"/>
        </w:rPr>
      </w:pPr>
      <w:r w:rsidRPr="00174214">
        <w:rPr>
          <w:rFonts w:ascii="Arial" w:hAnsi="Arial" w:cs="Arial"/>
          <w:b/>
          <w:sz w:val="16"/>
          <w:szCs w:val="16"/>
        </w:rPr>
        <w:object w:dxaOrig="10331" w:dyaOrig="6762" w14:anchorId="63633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6pt;height:342pt" o:ole="">
            <v:imagedata r:id="rId8" o:title=""/>
          </v:shape>
          <o:OLEObject Type="Embed" ProgID="Excel.Sheet.12" ShapeID="_x0000_i1041" DrawAspect="Content" ObjectID="_1835064779" r:id="rId9"/>
        </w:object>
      </w:r>
    </w:p>
    <w:p w14:paraId="729AEFFE" w14:textId="27D8F13F" w:rsidR="00B05129" w:rsidRPr="00B05129" w:rsidRDefault="00B05129" w:rsidP="00B05129">
      <w:pPr>
        <w:pStyle w:val="Caption"/>
        <w:rPr>
          <w:rFonts w:ascii="Arial" w:hAnsi="Arial" w:cs="Arial"/>
          <w:b/>
          <w:i w:val="0"/>
          <w:iCs w:val="0"/>
        </w:rPr>
      </w:pPr>
      <w:r w:rsidRPr="00B05129">
        <w:rPr>
          <w:rFonts w:ascii="Arial" w:hAnsi="Arial" w:cs="Arial"/>
          <w:b/>
          <w:i w:val="0"/>
          <w:iCs w:val="0"/>
        </w:rPr>
        <w:t xml:space="preserve"> </w:t>
      </w:r>
    </w:p>
    <w:p w14:paraId="3CF5E114" w14:textId="77777777" w:rsidR="00B05129" w:rsidRPr="00B05129" w:rsidRDefault="00B05129" w:rsidP="00B05129">
      <w:pPr>
        <w:pStyle w:val="Caption"/>
        <w:rPr>
          <w:rFonts w:ascii="Arial" w:hAnsi="Arial" w:cs="Arial"/>
          <w:b/>
          <w:i w:val="0"/>
          <w:iCs w:val="0"/>
        </w:rPr>
      </w:pPr>
    </w:p>
    <w:p w14:paraId="3FC89535" w14:textId="77777777" w:rsidR="00B05129" w:rsidRPr="00B05129" w:rsidRDefault="00B05129" w:rsidP="00B05129">
      <w:pPr>
        <w:pStyle w:val="Caption"/>
        <w:rPr>
          <w:rFonts w:ascii="Arial" w:hAnsi="Arial" w:cs="Arial"/>
          <w:bCs/>
          <w:i w:val="0"/>
          <w:iCs w:val="0"/>
        </w:rPr>
      </w:pPr>
      <w:proofErr w:type="spellStart"/>
      <w:r w:rsidRPr="00B05129">
        <w:rPr>
          <w:rFonts w:ascii="Arial" w:hAnsi="Arial" w:cs="Arial"/>
          <w:bCs/>
          <w:i w:val="0"/>
          <w:iCs w:val="0"/>
        </w:rPr>
        <w:lastRenderedPageBreak/>
        <w:t>Calculul</w:t>
      </w:r>
      <w:proofErr w:type="spellEnd"/>
      <w:r w:rsidRPr="00B05129">
        <w:rPr>
          <w:rFonts w:ascii="Arial" w:hAnsi="Arial" w:cs="Arial"/>
          <w:bCs/>
          <w:i w:val="0"/>
          <w:iCs w:val="0"/>
        </w:rPr>
        <w:t xml:space="preserve"> </w:t>
      </w:r>
      <w:proofErr w:type="spellStart"/>
      <w:r w:rsidRPr="00B05129">
        <w:rPr>
          <w:rFonts w:ascii="Arial" w:hAnsi="Arial" w:cs="Arial"/>
          <w:bCs/>
          <w:i w:val="0"/>
          <w:iCs w:val="0"/>
        </w:rPr>
        <w:t>capacitatii</w:t>
      </w:r>
      <w:proofErr w:type="spellEnd"/>
      <w:r w:rsidRPr="00B05129">
        <w:rPr>
          <w:rFonts w:ascii="Arial" w:hAnsi="Arial" w:cs="Arial"/>
          <w:bCs/>
          <w:i w:val="0"/>
          <w:iCs w:val="0"/>
        </w:rPr>
        <w:t xml:space="preserve"> </w:t>
      </w:r>
      <w:proofErr w:type="spellStart"/>
      <w:r w:rsidRPr="00B05129">
        <w:rPr>
          <w:rFonts w:ascii="Arial" w:hAnsi="Arial" w:cs="Arial"/>
          <w:bCs/>
          <w:i w:val="0"/>
          <w:iCs w:val="0"/>
        </w:rPr>
        <w:t>bateriilor</w:t>
      </w:r>
      <w:proofErr w:type="spellEnd"/>
      <w:r w:rsidRPr="00B05129">
        <w:rPr>
          <w:rFonts w:ascii="Arial" w:hAnsi="Arial" w:cs="Arial"/>
          <w:bCs/>
          <w:i w:val="0"/>
          <w:iCs w:val="0"/>
        </w:rPr>
        <w:t xml:space="preserve">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w:t>
      </w:r>
      <w:proofErr w:type="spellStart"/>
      <w:r w:rsidRPr="00B05129">
        <w:rPr>
          <w:rFonts w:ascii="Arial" w:hAnsi="Arial" w:cs="Arial"/>
          <w:bCs/>
          <w:i w:val="0"/>
          <w:iCs w:val="0"/>
        </w:rPr>
        <w:t>functionarea</w:t>
      </w:r>
      <w:proofErr w:type="spellEnd"/>
      <w:r w:rsidRPr="00B05129">
        <w:rPr>
          <w:rFonts w:ascii="Arial" w:hAnsi="Arial" w:cs="Arial"/>
          <w:bCs/>
          <w:i w:val="0"/>
          <w:iCs w:val="0"/>
        </w:rPr>
        <w:t xml:space="preserve"> in back-up  </w:t>
      </w:r>
    </w:p>
    <w:p w14:paraId="0D10DD09" w14:textId="77777777" w:rsidR="00B05129" w:rsidRPr="00B05129" w:rsidRDefault="00B05129" w:rsidP="00B05129">
      <w:pPr>
        <w:pStyle w:val="Caption"/>
        <w:rPr>
          <w:rFonts w:ascii="Arial" w:hAnsi="Arial" w:cs="Arial"/>
          <w:bCs/>
          <w:i w:val="0"/>
          <w:iCs w:val="0"/>
        </w:rPr>
      </w:pPr>
      <w:r w:rsidRPr="00B05129">
        <w:rPr>
          <w:rFonts w:ascii="Arial" w:hAnsi="Arial" w:cs="Arial"/>
          <w:bCs/>
          <w:i w:val="0"/>
          <w:iCs w:val="0"/>
        </w:rPr>
        <w:tab/>
      </w:r>
      <w:proofErr w:type="spellStart"/>
      <w:r w:rsidRPr="00B05129">
        <w:rPr>
          <w:rFonts w:ascii="Arial" w:hAnsi="Arial" w:cs="Arial"/>
          <w:bCs/>
          <w:i w:val="0"/>
          <w:iCs w:val="0"/>
        </w:rPr>
        <w:t>a.Calculul</w:t>
      </w:r>
      <w:proofErr w:type="spellEnd"/>
      <w:r w:rsidRPr="00B05129">
        <w:rPr>
          <w:rFonts w:ascii="Arial" w:hAnsi="Arial" w:cs="Arial"/>
          <w:bCs/>
          <w:i w:val="0"/>
          <w:iCs w:val="0"/>
        </w:rPr>
        <w:t xml:space="preserve"> </w:t>
      </w:r>
      <w:proofErr w:type="spellStart"/>
      <w:r w:rsidRPr="00B05129">
        <w:rPr>
          <w:rFonts w:ascii="Arial" w:hAnsi="Arial" w:cs="Arial"/>
          <w:bCs/>
          <w:i w:val="0"/>
          <w:iCs w:val="0"/>
        </w:rPr>
        <w:t>capacitatii</w:t>
      </w:r>
      <w:proofErr w:type="spellEnd"/>
      <w:r w:rsidRPr="00B05129">
        <w:rPr>
          <w:rFonts w:ascii="Arial" w:hAnsi="Arial" w:cs="Arial"/>
          <w:bCs/>
          <w:i w:val="0"/>
          <w:iCs w:val="0"/>
        </w:rPr>
        <w:t xml:space="preserve"> </w:t>
      </w:r>
      <w:proofErr w:type="spellStart"/>
      <w:r w:rsidRPr="00B05129">
        <w:rPr>
          <w:rFonts w:ascii="Arial" w:hAnsi="Arial" w:cs="Arial"/>
          <w:bCs/>
          <w:i w:val="0"/>
          <w:iCs w:val="0"/>
        </w:rPr>
        <w:t>bateriei</w:t>
      </w:r>
      <w:proofErr w:type="spellEnd"/>
      <w:r w:rsidRPr="00B05129">
        <w:rPr>
          <w:rFonts w:ascii="Arial" w:hAnsi="Arial" w:cs="Arial"/>
          <w:bCs/>
          <w:i w:val="0"/>
          <w:iCs w:val="0"/>
        </w:rPr>
        <w:t xml:space="preserve">, </w:t>
      </w:r>
      <w:proofErr w:type="spellStart"/>
      <w:r w:rsidRPr="00B05129">
        <w:rPr>
          <w:rFonts w:ascii="Arial" w:hAnsi="Arial" w:cs="Arial"/>
          <w:bCs/>
          <w:i w:val="0"/>
          <w:iCs w:val="0"/>
        </w:rPr>
        <w:t>necesare</w:t>
      </w:r>
      <w:proofErr w:type="spellEnd"/>
      <w:r w:rsidRPr="00B05129">
        <w:rPr>
          <w:rFonts w:ascii="Arial" w:hAnsi="Arial" w:cs="Arial"/>
          <w:bCs/>
          <w:i w:val="0"/>
          <w:iCs w:val="0"/>
        </w:rPr>
        <w:t xml:space="preserve">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w:t>
      </w:r>
      <w:proofErr w:type="spellStart"/>
      <w:r w:rsidRPr="00B05129">
        <w:rPr>
          <w:rFonts w:ascii="Arial" w:hAnsi="Arial" w:cs="Arial"/>
          <w:bCs/>
          <w:i w:val="0"/>
          <w:iCs w:val="0"/>
        </w:rPr>
        <w:t>functionarea</w:t>
      </w:r>
      <w:proofErr w:type="spellEnd"/>
      <w:r w:rsidRPr="00B05129">
        <w:rPr>
          <w:rFonts w:ascii="Arial" w:hAnsi="Arial" w:cs="Arial"/>
          <w:bCs/>
          <w:i w:val="0"/>
          <w:iCs w:val="0"/>
        </w:rPr>
        <w:t xml:space="preserve"> </w:t>
      </w:r>
      <w:proofErr w:type="spellStart"/>
      <w:r w:rsidRPr="00B05129">
        <w:rPr>
          <w:rFonts w:ascii="Arial" w:hAnsi="Arial" w:cs="Arial"/>
          <w:bCs/>
          <w:i w:val="0"/>
          <w:iCs w:val="0"/>
        </w:rPr>
        <w:t>echipamentelor</w:t>
      </w:r>
      <w:proofErr w:type="spellEnd"/>
      <w:r w:rsidRPr="00B05129">
        <w:rPr>
          <w:rFonts w:ascii="Arial" w:hAnsi="Arial" w:cs="Arial"/>
          <w:bCs/>
          <w:i w:val="0"/>
          <w:iCs w:val="0"/>
        </w:rPr>
        <w:t xml:space="preserve"> in stare de </w:t>
      </w:r>
      <w:proofErr w:type="spellStart"/>
      <w:r w:rsidRPr="00B05129">
        <w:rPr>
          <w:rFonts w:ascii="Arial" w:hAnsi="Arial" w:cs="Arial"/>
          <w:bCs/>
          <w:i w:val="0"/>
          <w:iCs w:val="0"/>
        </w:rPr>
        <w:t>veghe</w:t>
      </w:r>
      <w:proofErr w:type="spellEnd"/>
      <w:r w:rsidRPr="00B05129">
        <w:rPr>
          <w:rFonts w:ascii="Arial" w:hAnsi="Arial" w:cs="Arial"/>
          <w:bCs/>
          <w:i w:val="0"/>
          <w:iCs w:val="0"/>
        </w:rPr>
        <w:t>.</w:t>
      </w:r>
    </w:p>
    <w:p w14:paraId="5AFC6062" w14:textId="77777777" w:rsidR="00B05129" w:rsidRPr="00B05129" w:rsidRDefault="00B05129" w:rsidP="00B05129">
      <w:pPr>
        <w:pStyle w:val="Caption"/>
        <w:rPr>
          <w:rFonts w:ascii="Arial" w:hAnsi="Arial" w:cs="Arial"/>
          <w:bCs/>
          <w:i w:val="0"/>
          <w:iCs w:val="0"/>
        </w:rPr>
      </w:pPr>
      <w:proofErr w:type="spellStart"/>
      <w:r w:rsidRPr="00B05129">
        <w:rPr>
          <w:rFonts w:ascii="Arial" w:hAnsi="Arial" w:cs="Arial"/>
          <w:bCs/>
          <w:i w:val="0"/>
          <w:iCs w:val="0"/>
        </w:rPr>
        <w:t>Calculul</w:t>
      </w:r>
      <w:proofErr w:type="spellEnd"/>
      <w:r w:rsidRPr="00B05129">
        <w:rPr>
          <w:rFonts w:ascii="Arial" w:hAnsi="Arial" w:cs="Arial"/>
          <w:bCs/>
          <w:i w:val="0"/>
          <w:iCs w:val="0"/>
        </w:rPr>
        <w:t xml:space="preserve">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o </w:t>
      </w:r>
      <w:proofErr w:type="spellStart"/>
      <w:r w:rsidRPr="00B05129">
        <w:rPr>
          <w:rFonts w:ascii="Arial" w:hAnsi="Arial" w:cs="Arial"/>
          <w:bCs/>
          <w:i w:val="0"/>
          <w:iCs w:val="0"/>
        </w:rPr>
        <w:t>autonomie</w:t>
      </w:r>
      <w:proofErr w:type="spellEnd"/>
      <w:r w:rsidRPr="00B05129">
        <w:rPr>
          <w:rFonts w:ascii="Arial" w:hAnsi="Arial" w:cs="Arial"/>
          <w:bCs/>
          <w:i w:val="0"/>
          <w:iCs w:val="0"/>
        </w:rPr>
        <w:t xml:space="preserve"> in </w:t>
      </w:r>
      <w:proofErr w:type="spellStart"/>
      <w:r w:rsidRPr="00B05129">
        <w:rPr>
          <w:rFonts w:ascii="Arial" w:hAnsi="Arial" w:cs="Arial"/>
          <w:bCs/>
          <w:i w:val="0"/>
          <w:iCs w:val="0"/>
        </w:rPr>
        <w:t>functionare</w:t>
      </w:r>
      <w:proofErr w:type="spellEnd"/>
      <w:r w:rsidRPr="00B05129">
        <w:rPr>
          <w:rFonts w:ascii="Arial" w:hAnsi="Arial" w:cs="Arial"/>
          <w:bCs/>
          <w:i w:val="0"/>
          <w:iCs w:val="0"/>
        </w:rPr>
        <w:t xml:space="preserve"> de 48 ore in stare de </w:t>
      </w:r>
      <w:proofErr w:type="spellStart"/>
      <w:r w:rsidRPr="00B05129">
        <w:rPr>
          <w:rFonts w:ascii="Arial" w:hAnsi="Arial" w:cs="Arial"/>
          <w:bCs/>
          <w:i w:val="0"/>
          <w:iCs w:val="0"/>
        </w:rPr>
        <w:t>veghe</w:t>
      </w:r>
      <w:proofErr w:type="spellEnd"/>
      <w:r w:rsidRPr="00B05129">
        <w:rPr>
          <w:rFonts w:ascii="Arial" w:hAnsi="Arial" w:cs="Arial"/>
          <w:bCs/>
          <w:i w:val="0"/>
          <w:iCs w:val="0"/>
        </w:rPr>
        <w:t>:</w:t>
      </w:r>
    </w:p>
    <w:p w14:paraId="1F0A7FB2" w14:textId="77777777" w:rsidR="00B05129" w:rsidRPr="00B05129" w:rsidRDefault="00B05129" w:rsidP="00B05129">
      <w:pPr>
        <w:pStyle w:val="Caption"/>
        <w:rPr>
          <w:rFonts w:ascii="Arial" w:hAnsi="Arial" w:cs="Arial"/>
          <w:bCs/>
          <w:i w:val="0"/>
          <w:iCs w:val="0"/>
        </w:rPr>
      </w:pPr>
      <w:proofErr w:type="spellStart"/>
      <w:r w:rsidRPr="00B05129">
        <w:rPr>
          <w:rFonts w:ascii="Arial" w:hAnsi="Arial" w:cs="Arial"/>
          <w:bCs/>
          <w:i w:val="0"/>
          <w:iCs w:val="0"/>
        </w:rPr>
        <w:t>Curent</w:t>
      </w:r>
      <w:proofErr w:type="spellEnd"/>
      <w:r w:rsidRPr="00B05129">
        <w:rPr>
          <w:rFonts w:ascii="Arial" w:hAnsi="Arial" w:cs="Arial"/>
          <w:bCs/>
          <w:i w:val="0"/>
          <w:iCs w:val="0"/>
        </w:rPr>
        <w:t xml:space="preserve"> </w:t>
      </w:r>
      <w:proofErr w:type="spellStart"/>
      <w:r w:rsidRPr="00B05129">
        <w:rPr>
          <w:rFonts w:ascii="Arial" w:hAnsi="Arial" w:cs="Arial"/>
          <w:bCs/>
          <w:i w:val="0"/>
          <w:iCs w:val="0"/>
        </w:rPr>
        <w:t>consumat</w:t>
      </w:r>
      <w:proofErr w:type="spellEnd"/>
      <w:r w:rsidRPr="00B05129">
        <w:rPr>
          <w:rFonts w:ascii="Arial" w:hAnsi="Arial" w:cs="Arial"/>
          <w:bCs/>
          <w:i w:val="0"/>
          <w:iCs w:val="0"/>
        </w:rPr>
        <w:t>: 0, 801 A</w:t>
      </w:r>
    </w:p>
    <w:p w14:paraId="70D19F4F" w14:textId="77777777" w:rsidR="00B05129" w:rsidRPr="00B05129" w:rsidRDefault="00B05129" w:rsidP="00B05129">
      <w:pPr>
        <w:pStyle w:val="Caption"/>
        <w:rPr>
          <w:rFonts w:ascii="Arial" w:hAnsi="Arial" w:cs="Arial"/>
          <w:bCs/>
          <w:i w:val="0"/>
          <w:iCs w:val="0"/>
        </w:rPr>
      </w:pPr>
      <w:r w:rsidRPr="00B05129">
        <w:rPr>
          <w:rFonts w:ascii="Arial" w:hAnsi="Arial" w:cs="Arial"/>
          <w:bCs/>
          <w:i w:val="0"/>
          <w:iCs w:val="0"/>
        </w:rPr>
        <w:t>Notam cu “X “</w:t>
      </w:r>
      <w:proofErr w:type="spellStart"/>
      <w:r w:rsidRPr="00B05129">
        <w:rPr>
          <w:rFonts w:ascii="Arial" w:hAnsi="Arial" w:cs="Arial"/>
          <w:bCs/>
          <w:i w:val="0"/>
          <w:iCs w:val="0"/>
        </w:rPr>
        <w:t>numarul</w:t>
      </w:r>
      <w:proofErr w:type="spellEnd"/>
      <w:r w:rsidRPr="00B05129">
        <w:rPr>
          <w:rFonts w:ascii="Arial" w:hAnsi="Arial" w:cs="Arial"/>
          <w:bCs/>
          <w:i w:val="0"/>
          <w:iCs w:val="0"/>
        </w:rPr>
        <w:t xml:space="preserve"> de Ah </w:t>
      </w:r>
      <w:proofErr w:type="spellStart"/>
      <w:r w:rsidRPr="00B05129">
        <w:rPr>
          <w:rFonts w:ascii="Arial" w:hAnsi="Arial" w:cs="Arial"/>
          <w:bCs/>
          <w:i w:val="0"/>
          <w:iCs w:val="0"/>
        </w:rPr>
        <w:t>necesari</w:t>
      </w:r>
      <w:proofErr w:type="spellEnd"/>
      <w:r w:rsidRPr="00B05129">
        <w:rPr>
          <w:rFonts w:ascii="Arial" w:hAnsi="Arial" w:cs="Arial"/>
          <w:bCs/>
          <w:i w:val="0"/>
          <w:iCs w:val="0"/>
        </w:rPr>
        <w:t xml:space="preserve">: </w:t>
      </w:r>
    </w:p>
    <w:bookmarkStart w:id="103" w:name="_MON_1256360947"/>
    <w:bookmarkStart w:id="104" w:name="_MON_1256360957"/>
    <w:bookmarkStart w:id="105" w:name="_MON_1256360972"/>
    <w:bookmarkStart w:id="106" w:name="_MON_1256361148"/>
    <w:bookmarkStart w:id="107" w:name="_MON_1256361152"/>
    <w:bookmarkStart w:id="108" w:name="_MON_1256361169"/>
    <w:bookmarkStart w:id="109" w:name="_MON_1256361190"/>
    <w:bookmarkStart w:id="110" w:name="_MON_1256361225"/>
    <w:bookmarkStart w:id="111" w:name="_MON_1256361240"/>
    <w:bookmarkStart w:id="112" w:name="_MON_1256361492"/>
    <w:bookmarkStart w:id="113" w:name="_MON_1256361697"/>
    <w:bookmarkStart w:id="114" w:name="_MON_1256361712"/>
    <w:bookmarkStart w:id="115" w:name="_MON_1256651091"/>
    <w:bookmarkStart w:id="116" w:name="_MON_1256651649"/>
    <w:bookmarkStart w:id="117" w:name="_MON_1256651659"/>
    <w:bookmarkStart w:id="118" w:name="_MON_1256651671"/>
    <w:bookmarkStart w:id="119" w:name="_MON_1256651688"/>
    <w:bookmarkStart w:id="120" w:name="_MON_1256651700"/>
    <w:bookmarkStart w:id="121" w:name="_MON_1256651737"/>
    <w:bookmarkStart w:id="122" w:name="_MON_1258274218"/>
    <w:bookmarkStart w:id="123" w:name="_MON_1272264161"/>
    <w:bookmarkStart w:id="124" w:name="_MON_1277616513"/>
    <w:bookmarkStart w:id="125" w:name="_MON_1280316972"/>
    <w:bookmarkStart w:id="126" w:name="_MON_1281514190"/>
    <w:bookmarkStart w:id="127" w:name="_MON_1287214269"/>
    <w:bookmarkStart w:id="128" w:name="_MON_1287214279"/>
    <w:bookmarkStart w:id="129" w:name="_MON_1288699460"/>
    <w:bookmarkStart w:id="130" w:name="_MON_1474724136"/>
    <w:bookmarkStart w:id="131" w:name="_MON_1474724146"/>
    <w:bookmarkStart w:id="132" w:name="_MON_1474724923"/>
    <w:bookmarkStart w:id="133" w:name="_MON_1534772952"/>
    <w:bookmarkStart w:id="134" w:name="_MON_1536749498"/>
    <w:bookmarkStart w:id="135" w:name="_MON_1540298434"/>
    <w:bookmarkStart w:id="136" w:name="_MON_1540298837"/>
    <w:bookmarkStart w:id="137" w:name="_MON_1541231856"/>
    <w:bookmarkStart w:id="138" w:name="_MON_1548756363"/>
    <w:bookmarkStart w:id="139" w:name="_MON_1548756377"/>
    <w:bookmarkStart w:id="140" w:name="_MON_1548756393"/>
    <w:bookmarkStart w:id="141" w:name="_MON_1548762665"/>
    <w:bookmarkStart w:id="142" w:name="_MON_1548860194"/>
    <w:bookmarkStart w:id="143" w:name="_MON_1552392830"/>
    <w:bookmarkStart w:id="144" w:name="_MON_1256360586"/>
    <w:bookmarkStart w:id="145" w:name="_MON_1256360667"/>
    <w:bookmarkStart w:id="146" w:name="_MON_1256360759"/>
    <w:bookmarkStart w:id="147" w:name="_MON_1256360776"/>
    <w:bookmarkStart w:id="148" w:name="_MON_1256360882"/>
    <w:bookmarkStart w:id="149" w:name="_MON_1256360916"/>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MON_1256360933"/>
    <w:bookmarkEnd w:id="150"/>
    <w:p w14:paraId="34D99D20" w14:textId="206ABDD9" w:rsidR="00B05129" w:rsidRPr="00B05129" w:rsidRDefault="00091A7A" w:rsidP="00B05129">
      <w:pPr>
        <w:pStyle w:val="Caption"/>
        <w:rPr>
          <w:rFonts w:ascii="Arial" w:hAnsi="Arial" w:cs="Arial"/>
          <w:bCs/>
          <w:i w:val="0"/>
          <w:iCs w:val="0"/>
        </w:rPr>
      </w:pPr>
      <w:r w:rsidRPr="00174214">
        <w:rPr>
          <w:rFonts w:ascii="Arial" w:hAnsi="Arial" w:cs="Arial"/>
          <w:b/>
        </w:rPr>
        <w:object w:dxaOrig="6309" w:dyaOrig="393" w14:anchorId="5F091E28">
          <v:shape id="_x0000_i1049" type="#_x0000_t75" style="width:343.8pt;height:19.2pt" o:ole="">
            <v:imagedata r:id="rId10" o:title=""/>
          </v:shape>
          <o:OLEObject Type="Embed" ProgID="Excel.Sheet.12" ShapeID="_x0000_i1049" DrawAspect="Content" ObjectID="_1835064780" r:id="rId11"/>
        </w:object>
      </w:r>
    </w:p>
    <w:p w14:paraId="71A825DE" w14:textId="77777777" w:rsidR="00A107AF" w:rsidRDefault="00B05129" w:rsidP="00B05129">
      <w:pPr>
        <w:pStyle w:val="Caption"/>
        <w:rPr>
          <w:rFonts w:ascii="Arial" w:hAnsi="Arial" w:cs="Arial"/>
          <w:bCs/>
          <w:i w:val="0"/>
          <w:iCs w:val="0"/>
        </w:rPr>
      </w:pPr>
      <w:r w:rsidRPr="00B05129">
        <w:rPr>
          <w:rFonts w:ascii="Arial" w:hAnsi="Arial" w:cs="Arial"/>
          <w:bCs/>
          <w:i w:val="0"/>
          <w:iCs w:val="0"/>
        </w:rPr>
        <w:t xml:space="preserve"> </w:t>
      </w:r>
    </w:p>
    <w:p w14:paraId="766D019C" w14:textId="0C92AA9E" w:rsidR="00B05129" w:rsidRPr="00B05129" w:rsidRDefault="00B05129" w:rsidP="00B05129">
      <w:pPr>
        <w:pStyle w:val="Caption"/>
        <w:rPr>
          <w:rFonts w:ascii="Arial" w:hAnsi="Arial" w:cs="Arial"/>
          <w:bCs/>
          <w:i w:val="0"/>
          <w:iCs w:val="0"/>
        </w:rPr>
      </w:pPr>
      <w:proofErr w:type="spellStart"/>
      <w:r w:rsidRPr="00B05129">
        <w:rPr>
          <w:rFonts w:ascii="Arial" w:hAnsi="Arial" w:cs="Arial"/>
          <w:bCs/>
          <w:i w:val="0"/>
          <w:iCs w:val="0"/>
        </w:rPr>
        <w:t>Calculul</w:t>
      </w:r>
      <w:proofErr w:type="spellEnd"/>
      <w:r w:rsidRPr="00B05129">
        <w:rPr>
          <w:rFonts w:ascii="Arial" w:hAnsi="Arial" w:cs="Arial"/>
          <w:bCs/>
          <w:i w:val="0"/>
          <w:iCs w:val="0"/>
        </w:rPr>
        <w:t xml:space="preserve">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o </w:t>
      </w:r>
      <w:proofErr w:type="spellStart"/>
      <w:r w:rsidRPr="00B05129">
        <w:rPr>
          <w:rFonts w:ascii="Arial" w:hAnsi="Arial" w:cs="Arial"/>
          <w:bCs/>
          <w:i w:val="0"/>
          <w:iCs w:val="0"/>
        </w:rPr>
        <w:t>autonomie</w:t>
      </w:r>
      <w:proofErr w:type="spellEnd"/>
      <w:r w:rsidRPr="00B05129">
        <w:rPr>
          <w:rFonts w:ascii="Arial" w:hAnsi="Arial" w:cs="Arial"/>
          <w:bCs/>
          <w:i w:val="0"/>
          <w:iCs w:val="0"/>
        </w:rPr>
        <w:t xml:space="preserve"> de </w:t>
      </w:r>
      <w:proofErr w:type="spellStart"/>
      <w:r w:rsidRPr="00B05129">
        <w:rPr>
          <w:rFonts w:ascii="Arial" w:hAnsi="Arial" w:cs="Arial"/>
          <w:bCs/>
          <w:i w:val="0"/>
          <w:iCs w:val="0"/>
        </w:rPr>
        <w:t>functionare</w:t>
      </w:r>
      <w:proofErr w:type="spellEnd"/>
      <w:r w:rsidRPr="00B05129">
        <w:rPr>
          <w:rFonts w:ascii="Arial" w:hAnsi="Arial" w:cs="Arial"/>
          <w:bCs/>
          <w:i w:val="0"/>
          <w:iCs w:val="0"/>
        </w:rPr>
        <w:t xml:space="preserve"> </w:t>
      </w:r>
      <w:proofErr w:type="spellStart"/>
      <w:r w:rsidRPr="00B05129">
        <w:rPr>
          <w:rFonts w:ascii="Arial" w:hAnsi="Arial" w:cs="Arial"/>
          <w:bCs/>
          <w:i w:val="0"/>
          <w:iCs w:val="0"/>
        </w:rPr>
        <w:t>timp</w:t>
      </w:r>
      <w:proofErr w:type="spellEnd"/>
      <w:r w:rsidRPr="00B05129">
        <w:rPr>
          <w:rFonts w:ascii="Arial" w:hAnsi="Arial" w:cs="Arial"/>
          <w:bCs/>
          <w:i w:val="0"/>
          <w:iCs w:val="0"/>
        </w:rPr>
        <w:t xml:space="preserve"> de 30 minute in stare de </w:t>
      </w:r>
      <w:proofErr w:type="spellStart"/>
      <w:r w:rsidRPr="00B05129">
        <w:rPr>
          <w:rFonts w:ascii="Arial" w:hAnsi="Arial" w:cs="Arial"/>
          <w:bCs/>
          <w:i w:val="0"/>
          <w:iCs w:val="0"/>
        </w:rPr>
        <w:t>alarma</w:t>
      </w:r>
      <w:proofErr w:type="spellEnd"/>
      <w:r w:rsidRPr="00B05129">
        <w:rPr>
          <w:rFonts w:ascii="Arial" w:hAnsi="Arial" w:cs="Arial"/>
          <w:bCs/>
          <w:i w:val="0"/>
          <w:iCs w:val="0"/>
        </w:rPr>
        <w:t>:</w:t>
      </w:r>
    </w:p>
    <w:p w14:paraId="4EE3B28F" w14:textId="511DC112" w:rsidR="00B05129" w:rsidRPr="00B05129" w:rsidRDefault="00B05129" w:rsidP="00B05129">
      <w:pPr>
        <w:pStyle w:val="Caption"/>
        <w:rPr>
          <w:rFonts w:ascii="Arial" w:hAnsi="Arial" w:cs="Arial"/>
          <w:bCs/>
          <w:i w:val="0"/>
          <w:iCs w:val="0"/>
        </w:rPr>
      </w:pPr>
      <w:proofErr w:type="spellStart"/>
      <w:r w:rsidRPr="00B05129">
        <w:rPr>
          <w:rFonts w:ascii="Arial" w:hAnsi="Arial" w:cs="Arial"/>
          <w:bCs/>
          <w:i w:val="0"/>
          <w:iCs w:val="0"/>
        </w:rPr>
        <w:t>Curent</w:t>
      </w:r>
      <w:proofErr w:type="spellEnd"/>
      <w:r w:rsidRPr="00B05129">
        <w:rPr>
          <w:rFonts w:ascii="Arial" w:hAnsi="Arial" w:cs="Arial"/>
          <w:bCs/>
          <w:i w:val="0"/>
          <w:iCs w:val="0"/>
        </w:rPr>
        <w:t xml:space="preserve"> </w:t>
      </w:r>
      <w:proofErr w:type="spellStart"/>
      <w:r w:rsidRPr="00B05129">
        <w:rPr>
          <w:rFonts w:ascii="Arial" w:hAnsi="Arial" w:cs="Arial"/>
          <w:bCs/>
          <w:i w:val="0"/>
          <w:iCs w:val="0"/>
        </w:rPr>
        <w:t>consumat</w:t>
      </w:r>
      <w:proofErr w:type="spellEnd"/>
      <w:r w:rsidRPr="00B05129">
        <w:rPr>
          <w:rFonts w:ascii="Arial" w:hAnsi="Arial" w:cs="Arial"/>
          <w:bCs/>
          <w:i w:val="0"/>
          <w:iCs w:val="0"/>
        </w:rPr>
        <w:t xml:space="preserve">: </w:t>
      </w:r>
      <w:r w:rsidR="00091A7A">
        <w:rPr>
          <w:rFonts w:ascii="Arial" w:hAnsi="Arial" w:cs="Arial"/>
          <w:bCs/>
          <w:i w:val="0"/>
          <w:iCs w:val="0"/>
        </w:rPr>
        <w:t>68</w:t>
      </w:r>
      <w:r w:rsidRPr="00B05129">
        <w:rPr>
          <w:rFonts w:ascii="Arial" w:hAnsi="Arial" w:cs="Arial"/>
          <w:bCs/>
          <w:i w:val="0"/>
          <w:iCs w:val="0"/>
        </w:rPr>
        <w:t>,</w:t>
      </w:r>
      <w:r w:rsidR="00091A7A">
        <w:rPr>
          <w:rFonts w:ascii="Arial" w:hAnsi="Arial" w:cs="Arial"/>
          <w:bCs/>
          <w:i w:val="0"/>
          <w:iCs w:val="0"/>
        </w:rPr>
        <w:t>3</w:t>
      </w:r>
      <w:r w:rsidRPr="00B05129">
        <w:rPr>
          <w:rFonts w:ascii="Arial" w:hAnsi="Arial" w:cs="Arial"/>
          <w:bCs/>
          <w:i w:val="0"/>
          <w:iCs w:val="0"/>
        </w:rPr>
        <w:t xml:space="preserve"> A</w:t>
      </w:r>
    </w:p>
    <w:p w14:paraId="1045FF94" w14:textId="77777777" w:rsidR="00B05129" w:rsidRPr="00B05129" w:rsidRDefault="00B05129" w:rsidP="00B05129">
      <w:pPr>
        <w:pStyle w:val="Caption"/>
        <w:rPr>
          <w:rFonts w:ascii="Arial" w:hAnsi="Arial" w:cs="Arial"/>
          <w:bCs/>
          <w:i w:val="0"/>
          <w:iCs w:val="0"/>
        </w:rPr>
      </w:pPr>
      <w:r w:rsidRPr="00B05129">
        <w:rPr>
          <w:rFonts w:ascii="Arial" w:hAnsi="Arial" w:cs="Arial"/>
          <w:bCs/>
          <w:i w:val="0"/>
          <w:iCs w:val="0"/>
        </w:rPr>
        <w:t>30 min =0.5 h</w:t>
      </w:r>
    </w:p>
    <w:p w14:paraId="686A8C42" w14:textId="77777777" w:rsidR="00B05129" w:rsidRPr="00B05129" w:rsidRDefault="00B05129" w:rsidP="00B05129">
      <w:pPr>
        <w:pStyle w:val="Caption"/>
        <w:rPr>
          <w:rFonts w:ascii="Arial" w:hAnsi="Arial" w:cs="Arial"/>
          <w:bCs/>
          <w:i w:val="0"/>
          <w:iCs w:val="0"/>
        </w:rPr>
      </w:pPr>
      <w:r w:rsidRPr="00B05129">
        <w:rPr>
          <w:rFonts w:ascii="Arial" w:hAnsi="Arial" w:cs="Arial"/>
          <w:bCs/>
          <w:i w:val="0"/>
          <w:iCs w:val="0"/>
        </w:rPr>
        <w:t>Notam cu “X “</w:t>
      </w:r>
      <w:proofErr w:type="spellStart"/>
      <w:r w:rsidRPr="00B05129">
        <w:rPr>
          <w:rFonts w:ascii="Arial" w:hAnsi="Arial" w:cs="Arial"/>
          <w:bCs/>
          <w:i w:val="0"/>
          <w:iCs w:val="0"/>
        </w:rPr>
        <w:t>numarul</w:t>
      </w:r>
      <w:proofErr w:type="spellEnd"/>
      <w:r w:rsidRPr="00B05129">
        <w:rPr>
          <w:rFonts w:ascii="Arial" w:hAnsi="Arial" w:cs="Arial"/>
          <w:bCs/>
          <w:i w:val="0"/>
          <w:iCs w:val="0"/>
        </w:rPr>
        <w:t xml:space="preserve"> de Ah </w:t>
      </w:r>
      <w:proofErr w:type="spellStart"/>
      <w:r w:rsidRPr="00B05129">
        <w:rPr>
          <w:rFonts w:ascii="Arial" w:hAnsi="Arial" w:cs="Arial"/>
          <w:bCs/>
          <w:i w:val="0"/>
          <w:iCs w:val="0"/>
        </w:rPr>
        <w:t>necesari</w:t>
      </w:r>
      <w:proofErr w:type="spellEnd"/>
      <w:r w:rsidRPr="00B05129">
        <w:rPr>
          <w:rFonts w:ascii="Arial" w:hAnsi="Arial" w:cs="Arial"/>
          <w:bCs/>
          <w:i w:val="0"/>
          <w:iCs w:val="0"/>
        </w:rPr>
        <w:t xml:space="preserve">: </w:t>
      </w:r>
    </w:p>
    <w:p w14:paraId="5A93A25B" w14:textId="4AC5FB64" w:rsidR="00B05129" w:rsidRPr="00B05129" w:rsidRDefault="00F27423" w:rsidP="00B05129">
      <w:pPr>
        <w:pStyle w:val="Caption"/>
        <w:rPr>
          <w:rFonts w:ascii="Arial" w:hAnsi="Arial" w:cs="Arial"/>
          <w:bCs/>
          <w:i w:val="0"/>
          <w:iCs w:val="0"/>
        </w:rPr>
      </w:pPr>
      <w:r>
        <w:rPr>
          <w:rFonts w:ascii="Arial" w:hAnsi="Arial" w:cs="Arial"/>
          <w:bCs/>
          <w:i w:val="0"/>
          <w:iCs w:val="0"/>
          <w:noProof/>
        </w:rPr>
        <w:object w:dxaOrig="1440" w:dyaOrig="1440" w14:anchorId="7292D4BF">
          <v:shape id="_x0000_s2053" type="#_x0000_t75" style="position:absolute;margin-left:1.95pt;margin-top:4.15pt;width:343.65pt;height:16.15pt;z-index:251658240">
            <v:imagedata r:id="rId12" o:title=""/>
            <w10:wrap type="square" side="right"/>
          </v:shape>
          <o:OLEObject Type="Embed" ProgID="Excel.Sheet.12" ShapeID="_x0000_s2053" DrawAspect="Content" ObjectID="_1835064783" r:id="rId13"/>
        </w:object>
      </w:r>
    </w:p>
    <w:p w14:paraId="3358158F" w14:textId="77777777" w:rsidR="00A107AF" w:rsidRDefault="00B05129" w:rsidP="00B05129">
      <w:pPr>
        <w:pStyle w:val="Caption"/>
        <w:rPr>
          <w:rFonts w:ascii="Arial" w:hAnsi="Arial" w:cs="Arial"/>
          <w:bCs/>
          <w:i w:val="0"/>
          <w:iCs w:val="0"/>
        </w:rPr>
      </w:pPr>
      <w:r w:rsidRPr="00B05129">
        <w:rPr>
          <w:rFonts w:ascii="Arial" w:hAnsi="Arial" w:cs="Arial"/>
          <w:bCs/>
          <w:i w:val="0"/>
          <w:iCs w:val="0"/>
        </w:rPr>
        <w:t xml:space="preserve"> </w:t>
      </w:r>
    </w:p>
    <w:p w14:paraId="6CC869DA" w14:textId="6C9BE2C8" w:rsidR="00B05129" w:rsidRPr="00B05129" w:rsidRDefault="00B05129" w:rsidP="00B05129">
      <w:pPr>
        <w:pStyle w:val="Caption"/>
        <w:rPr>
          <w:rFonts w:ascii="Arial" w:hAnsi="Arial" w:cs="Arial"/>
          <w:bCs/>
          <w:i w:val="0"/>
          <w:iCs w:val="0"/>
        </w:rPr>
      </w:pPr>
      <w:r w:rsidRPr="00B05129">
        <w:rPr>
          <w:rFonts w:ascii="Arial" w:hAnsi="Arial" w:cs="Arial"/>
          <w:bCs/>
          <w:i w:val="0"/>
          <w:iCs w:val="0"/>
        </w:rPr>
        <w:t xml:space="preserve">  </w:t>
      </w:r>
      <w:proofErr w:type="spellStart"/>
      <w:r w:rsidRPr="00B05129">
        <w:rPr>
          <w:rFonts w:ascii="Arial" w:hAnsi="Arial" w:cs="Arial"/>
          <w:bCs/>
          <w:i w:val="0"/>
          <w:iCs w:val="0"/>
        </w:rPr>
        <w:t>Capacitatea</w:t>
      </w:r>
      <w:proofErr w:type="spellEnd"/>
      <w:r w:rsidRPr="00B05129">
        <w:rPr>
          <w:rFonts w:ascii="Arial" w:hAnsi="Arial" w:cs="Arial"/>
          <w:bCs/>
          <w:i w:val="0"/>
          <w:iCs w:val="0"/>
        </w:rPr>
        <w:t xml:space="preserve"> </w:t>
      </w:r>
      <w:proofErr w:type="spellStart"/>
      <w:r w:rsidRPr="00B05129">
        <w:rPr>
          <w:rFonts w:ascii="Arial" w:hAnsi="Arial" w:cs="Arial"/>
          <w:bCs/>
          <w:i w:val="0"/>
          <w:iCs w:val="0"/>
        </w:rPr>
        <w:t>totala</w:t>
      </w:r>
      <w:proofErr w:type="spellEnd"/>
      <w:r w:rsidRPr="00B05129">
        <w:rPr>
          <w:rFonts w:ascii="Arial" w:hAnsi="Arial" w:cs="Arial"/>
          <w:bCs/>
          <w:i w:val="0"/>
          <w:iCs w:val="0"/>
        </w:rPr>
        <w:t xml:space="preserve"> a </w:t>
      </w:r>
      <w:proofErr w:type="spellStart"/>
      <w:r w:rsidRPr="00B05129">
        <w:rPr>
          <w:rFonts w:ascii="Arial" w:hAnsi="Arial" w:cs="Arial"/>
          <w:bCs/>
          <w:i w:val="0"/>
          <w:iCs w:val="0"/>
        </w:rPr>
        <w:t>bateriei</w:t>
      </w:r>
      <w:proofErr w:type="spellEnd"/>
      <w:r w:rsidRPr="00B05129">
        <w:rPr>
          <w:rFonts w:ascii="Arial" w:hAnsi="Arial" w:cs="Arial"/>
          <w:bCs/>
          <w:i w:val="0"/>
          <w:iCs w:val="0"/>
        </w:rPr>
        <w:t xml:space="preserve"> :</w:t>
      </w:r>
    </w:p>
    <w:bookmarkStart w:id="151" w:name="_MON_1256362056"/>
    <w:bookmarkStart w:id="152" w:name="_MON_1256362094"/>
    <w:bookmarkStart w:id="153" w:name="_MON_1256362110"/>
    <w:bookmarkStart w:id="154" w:name="_MON_1256362154"/>
    <w:bookmarkStart w:id="155" w:name="_MON_1256362185"/>
    <w:bookmarkStart w:id="156" w:name="_MON_1256362207"/>
    <w:bookmarkStart w:id="157" w:name="_MON_1256362262"/>
    <w:bookmarkStart w:id="158" w:name="_MON_1256362280"/>
    <w:bookmarkStart w:id="159" w:name="_MON_1256366615"/>
    <w:bookmarkStart w:id="160" w:name="_MON_1256651756"/>
    <w:bookmarkStart w:id="161" w:name="_MON_1256651832"/>
    <w:bookmarkStart w:id="162" w:name="_MON_1256651844"/>
    <w:bookmarkStart w:id="163" w:name="_MON_1256651855"/>
    <w:bookmarkStart w:id="164" w:name="_MON_1258274266"/>
    <w:bookmarkStart w:id="165" w:name="_MON_1258802988"/>
    <w:bookmarkStart w:id="166" w:name="_MON_1272264189"/>
    <w:bookmarkStart w:id="167" w:name="_MON_1277617298"/>
    <w:bookmarkStart w:id="168" w:name="_MON_1277617321"/>
    <w:bookmarkStart w:id="169" w:name="_MON_1280317006"/>
    <w:bookmarkStart w:id="170" w:name="_MON_1280317030"/>
    <w:bookmarkStart w:id="171" w:name="_MON_1281514219"/>
    <w:bookmarkStart w:id="172" w:name="_MON_1287214305"/>
    <w:bookmarkStart w:id="173" w:name="_MON_1288699479"/>
    <w:bookmarkStart w:id="174" w:name="_MON_1474724181"/>
    <w:bookmarkStart w:id="175" w:name="_MON_1474724976"/>
    <w:bookmarkStart w:id="176" w:name="_MON_1534772983"/>
    <w:bookmarkStart w:id="177" w:name="_MON_1536749472"/>
    <w:bookmarkStart w:id="178" w:name="_MON_1540298481"/>
    <w:bookmarkStart w:id="179" w:name="_MON_1540298873"/>
    <w:bookmarkStart w:id="180" w:name="_MON_1540299028"/>
    <w:bookmarkStart w:id="181" w:name="_MON_1541232392"/>
    <w:bookmarkStart w:id="182" w:name="_MON_1548756460"/>
    <w:bookmarkStart w:id="183" w:name="_MON_1548762719"/>
    <w:bookmarkStart w:id="184" w:name="_MON_1548860221"/>
    <w:bookmarkStart w:id="185" w:name="_MON_1548860232"/>
    <w:bookmarkStart w:id="186" w:name="_MON_1552392870"/>
    <w:bookmarkStart w:id="187" w:name="_MON_1552392883"/>
    <w:bookmarkStart w:id="188" w:name="_MON_1552392904"/>
    <w:bookmarkStart w:id="189" w:name="_MON_1256361943"/>
    <w:bookmarkStart w:id="190" w:name="_MON_1256361973"/>
    <w:bookmarkStart w:id="191" w:name="_MON_1256361990"/>
    <w:bookmarkStart w:id="192" w:name="_MON_1256362013"/>
    <w:bookmarkStart w:id="193" w:name="_MON_1256362037"/>
    <w:bookmarkStart w:id="194" w:name="_MON_12563620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256362053"/>
    <w:bookmarkEnd w:id="195"/>
    <w:p w14:paraId="5F91C681" w14:textId="4766EFCD" w:rsidR="00B05129" w:rsidRPr="00B05129" w:rsidRDefault="00091A7A" w:rsidP="00B05129">
      <w:pPr>
        <w:pStyle w:val="Caption"/>
        <w:rPr>
          <w:rFonts w:ascii="Arial" w:hAnsi="Arial" w:cs="Arial"/>
          <w:bCs/>
          <w:i w:val="0"/>
          <w:iCs w:val="0"/>
        </w:rPr>
      </w:pPr>
      <w:r w:rsidRPr="00174214">
        <w:rPr>
          <w:rFonts w:ascii="Arial" w:hAnsi="Arial" w:cs="Arial"/>
          <w:b/>
        </w:rPr>
        <w:object w:dxaOrig="5622" w:dyaOrig="346" w14:anchorId="7144AEFC">
          <v:shape id="_x0000_i1058" type="#_x0000_t75" style="width:281.4pt;height:17.4pt" o:ole="">
            <v:imagedata r:id="rId14" o:title=""/>
          </v:shape>
          <o:OLEObject Type="Embed" ProgID="Excel.Sheet.12" ShapeID="_x0000_i1058" DrawAspect="Content" ObjectID="_1835064781" r:id="rId15"/>
        </w:object>
      </w:r>
    </w:p>
    <w:p w14:paraId="65D50CDE" w14:textId="6E566F8B" w:rsidR="00B05129" w:rsidRPr="00B05129" w:rsidRDefault="00B05129" w:rsidP="00B05129">
      <w:pPr>
        <w:pStyle w:val="Caption"/>
        <w:rPr>
          <w:rFonts w:ascii="Arial" w:hAnsi="Arial" w:cs="Arial"/>
          <w:bCs/>
          <w:i w:val="0"/>
          <w:iCs w:val="0"/>
        </w:rPr>
      </w:pPr>
      <w:r w:rsidRPr="00B05129">
        <w:rPr>
          <w:rFonts w:ascii="Arial" w:hAnsi="Arial" w:cs="Arial"/>
          <w:bCs/>
          <w:i w:val="0"/>
          <w:iCs w:val="0"/>
        </w:rPr>
        <w:t xml:space="preserve">  </w:t>
      </w:r>
    </w:p>
    <w:p w14:paraId="395B7F35" w14:textId="548B6B72" w:rsidR="00B05129" w:rsidRDefault="00B05129" w:rsidP="00B05129">
      <w:pPr>
        <w:pStyle w:val="Caption"/>
        <w:rPr>
          <w:rFonts w:ascii="Arial" w:hAnsi="Arial" w:cs="Arial"/>
          <w:bCs/>
          <w:i w:val="0"/>
          <w:iCs w:val="0"/>
        </w:rPr>
      </w:pPr>
      <w:r w:rsidRPr="00B05129">
        <w:rPr>
          <w:rFonts w:ascii="Arial" w:hAnsi="Arial" w:cs="Arial"/>
          <w:bCs/>
          <w:i w:val="0"/>
          <w:iCs w:val="0"/>
        </w:rPr>
        <w:t xml:space="preserve">   </w:t>
      </w:r>
      <w:proofErr w:type="spellStart"/>
      <w:r w:rsidRPr="00B05129">
        <w:rPr>
          <w:rFonts w:ascii="Arial" w:hAnsi="Arial" w:cs="Arial"/>
          <w:bCs/>
          <w:i w:val="0"/>
          <w:iCs w:val="0"/>
        </w:rPr>
        <w:t>Capacitatea</w:t>
      </w:r>
      <w:proofErr w:type="spellEnd"/>
      <w:r w:rsidRPr="00B05129">
        <w:rPr>
          <w:rFonts w:ascii="Arial" w:hAnsi="Arial" w:cs="Arial"/>
          <w:bCs/>
          <w:i w:val="0"/>
          <w:iCs w:val="0"/>
        </w:rPr>
        <w:t xml:space="preserve"> </w:t>
      </w:r>
      <w:proofErr w:type="spellStart"/>
      <w:r w:rsidRPr="00B05129">
        <w:rPr>
          <w:rFonts w:ascii="Arial" w:hAnsi="Arial" w:cs="Arial"/>
          <w:bCs/>
          <w:i w:val="0"/>
          <w:iCs w:val="0"/>
        </w:rPr>
        <w:t>totala</w:t>
      </w:r>
      <w:proofErr w:type="spellEnd"/>
      <w:r w:rsidRPr="00B05129">
        <w:rPr>
          <w:rFonts w:ascii="Arial" w:hAnsi="Arial" w:cs="Arial"/>
          <w:bCs/>
          <w:i w:val="0"/>
          <w:iCs w:val="0"/>
        </w:rPr>
        <w:t xml:space="preserve"> a </w:t>
      </w:r>
      <w:proofErr w:type="spellStart"/>
      <w:r w:rsidRPr="00B05129">
        <w:rPr>
          <w:rFonts w:ascii="Arial" w:hAnsi="Arial" w:cs="Arial"/>
          <w:bCs/>
          <w:i w:val="0"/>
          <w:iCs w:val="0"/>
        </w:rPr>
        <w:t>bateriei</w:t>
      </w:r>
      <w:proofErr w:type="spellEnd"/>
      <w:r w:rsidRPr="00B05129">
        <w:rPr>
          <w:rFonts w:ascii="Arial" w:hAnsi="Arial" w:cs="Arial"/>
          <w:bCs/>
          <w:i w:val="0"/>
          <w:iCs w:val="0"/>
        </w:rPr>
        <w:t xml:space="preserve"> conform SR CEI 839-1-2 :</w:t>
      </w:r>
    </w:p>
    <w:p w14:paraId="03A5EA35" w14:textId="77777777" w:rsidR="00A107AF" w:rsidRPr="00B05129" w:rsidRDefault="00A107AF" w:rsidP="00B05129">
      <w:pPr>
        <w:pStyle w:val="Caption"/>
        <w:rPr>
          <w:rFonts w:ascii="Arial" w:hAnsi="Arial" w:cs="Arial"/>
          <w:bCs/>
          <w:i w:val="0"/>
          <w:iCs w:val="0"/>
        </w:rPr>
      </w:pPr>
    </w:p>
    <w:p w14:paraId="5FAD1121" w14:textId="7CC555EB" w:rsidR="00B05129" w:rsidRPr="00B05129" w:rsidRDefault="00B05129" w:rsidP="00B05129">
      <w:pPr>
        <w:pStyle w:val="Caption"/>
        <w:rPr>
          <w:rFonts w:ascii="Arial" w:hAnsi="Arial" w:cs="Arial"/>
          <w:bCs/>
          <w:i w:val="0"/>
          <w:iCs w:val="0"/>
        </w:rPr>
      </w:pPr>
      <w:r w:rsidRPr="00B05129">
        <w:rPr>
          <w:rFonts w:ascii="Arial" w:hAnsi="Arial" w:cs="Arial"/>
          <w:bCs/>
          <w:i w:val="0"/>
          <w:iCs w:val="0"/>
        </w:rPr>
        <w:t xml:space="preserve"> </w:t>
      </w:r>
      <w:bookmarkStart w:id="196" w:name="_MON_1540299274"/>
      <w:bookmarkStart w:id="197" w:name="_MON_1540299292"/>
      <w:bookmarkStart w:id="198" w:name="_MON_1541232433"/>
      <w:bookmarkStart w:id="199" w:name="_MON_1541232444"/>
      <w:bookmarkStart w:id="200" w:name="_MON_1548756485"/>
      <w:bookmarkStart w:id="201" w:name="_MON_1548762729"/>
      <w:bookmarkStart w:id="202" w:name="_MON_1548860243"/>
      <w:bookmarkStart w:id="203" w:name="_MON_1552392929"/>
      <w:bookmarkStart w:id="204" w:name="_MON_1540299060"/>
      <w:bookmarkStart w:id="205" w:name="_MON_1540299071"/>
      <w:bookmarkStart w:id="206" w:name="_MON_1540299168"/>
      <w:bookmarkStart w:id="207" w:name="_MON_1540299207"/>
      <w:bookmarkStart w:id="208" w:name="_MON_1540299237"/>
      <w:bookmarkStart w:id="209" w:name="_MON_154029924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Start w:id="210" w:name="_MON_1540299246"/>
      <w:bookmarkEnd w:id="210"/>
      <w:r w:rsidR="00091A7A" w:rsidRPr="00174214">
        <w:rPr>
          <w:rFonts w:ascii="Arial" w:hAnsi="Arial" w:cs="Arial"/>
          <w:b/>
        </w:rPr>
        <w:object w:dxaOrig="5622" w:dyaOrig="346" w14:anchorId="1E6C152D">
          <v:shape id="_x0000_i1061" type="#_x0000_t75" style="width:281.4pt;height:17.4pt" o:ole="">
            <v:imagedata r:id="rId16" o:title=""/>
          </v:shape>
          <o:OLEObject Type="Embed" ProgID="Excel.Sheet.12" ShapeID="_x0000_i1061" DrawAspect="Content" ObjectID="_1835064782" r:id="rId17"/>
        </w:object>
      </w:r>
    </w:p>
    <w:p w14:paraId="0D7704D2" w14:textId="77777777" w:rsidR="00B05129" w:rsidRPr="00B05129" w:rsidRDefault="00B05129" w:rsidP="00B05129">
      <w:pPr>
        <w:pStyle w:val="Caption"/>
        <w:rPr>
          <w:rFonts w:ascii="Arial" w:hAnsi="Arial" w:cs="Arial"/>
          <w:bCs/>
          <w:i w:val="0"/>
          <w:iCs w:val="0"/>
        </w:rPr>
      </w:pPr>
    </w:p>
    <w:p w14:paraId="05995AD2" w14:textId="6E4A7DC0" w:rsidR="00B05129" w:rsidRPr="00B05129" w:rsidRDefault="00B05129" w:rsidP="00297360">
      <w:pPr>
        <w:pStyle w:val="Caption"/>
        <w:ind w:firstLine="720"/>
        <w:rPr>
          <w:rFonts w:ascii="Arial" w:hAnsi="Arial" w:cs="Arial"/>
          <w:bCs/>
          <w:i w:val="0"/>
          <w:iCs w:val="0"/>
        </w:rPr>
      </w:pPr>
      <w:r w:rsidRPr="00B05129">
        <w:rPr>
          <w:rFonts w:ascii="Arial" w:hAnsi="Arial" w:cs="Arial"/>
          <w:bCs/>
          <w:i w:val="0"/>
          <w:iCs w:val="0"/>
        </w:rPr>
        <w:t xml:space="preserve">S-au </w:t>
      </w:r>
      <w:proofErr w:type="spellStart"/>
      <w:r w:rsidRPr="00B05129">
        <w:rPr>
          <w:rFonts w:ascii="Arial" w:hAnsi="Arial" w:cs="Arial"/>
          <w:bCs/>
          <w:i w:val="0"/>
          <w:iCs w:val="0"/>
        </w:rPr>
        <w:t>prevazut</w:t>
      </w:r>
      <w:proofErr w:type="spellEnd"/>
      <w:r w:rsidRPr="00B05129">
        <w:rPr>
          <w:rFonts w:ascii="Arial" w:hAnsi="Arial" w:cs="Arial"/>
          <w:bCs/>
          <w:i w:val="0"/>
          <w:iCs w:val="0"/>
        </w:rPr>
        <w:t xml:space="preserve"> in </w:t>
      </w:r>
      <w:proofErr w:type="spellStart"/>
      <w:r w:rsidRPr="00B05129">
        <w:rPr>
          <w:rFonts w:ascii="Arial" w:hAnsi="Arial" w:cs="Arial"/>
          <w:bCs/>
          <w:i w:val="0"/>
          <w:iCs w:val="0"/>
        </w:rPr>
        <w:t>proiect</w:t>
      </w:r>
      <w:proofErr w:type="spellEnd"/>
      <w:r w:rsidRPr="00B05129">
        <w:rPr>
          <w:rFonts w:ascii="Arial" w:hAnsi="Arial" w:cs="Arial"/>
          <w:bCs/>
          <w:i w:val="0"/>
          <w:iCs w:val="0"/>
        </w:rPr>
        <w:t xml:space="preserve"> </w:t>
      </w:r>
      <w:proofErr w:type="spellStart"/>
      <w:r w:rsidR="00FE4069">
        <w:rPr>
          <w:rFonts w:ascii="Arial" w:hAnsi="Arial" w:cs="Arial"/>
          <w:bCs/>
          <w:i w:val="0"/>
          <w:iCs w:val="0"/>
        </w:rPr>
        <w:t>cinci</w:t>
      </w:r>
      <w:proofErr w:type="spellEnd"/>
      <w:r w:rsidRPr="00B05129">
        <w:rPr>
          <w:rFonts w:ascii="Arial" w:hAnsi="Arial" w:cs="Arial"/>
          <w:bCs/>
          <w:i w:val="0"/>
          <w:iCs w:val="0"/>
        </w:rPr>
        <w:t xml:space="preserve"> </w:t>
      </w:r>
      <w:proofErr w:type="spellStart"/>
      <w:r w:rsidRPr="00B05129">
        <w:rPr>
          <w:rFonts w:ascii="Arial" w:hAnsi="Arial" w:cs="Arial"/>
          <w:bCs/>
          <w:i w:val="0"/>
          <w:iCs w:val="0"/>
        </w:rPr>
        <w:t>baterii</w:t>
      </w:r>
      <w:proofErr w:type="spellEnd"/>
      <w:r w:rsidRPr="00B05129">
        <w:rPr>
          <w:rFonts w:ascii="Arial" w:hAnsi="Arial" w:cs="Arial"/>
          <w:bCs/>
          <w:i w:val="0"/>
          <w:iCs w:val="0"/>
        </w:rPr>
        <w:t xml:space="preserve"> de </w:t>
      </w:r>
      <w:proofErr w:type="spellStart"/>
      <w:r w:rsidRPr="00B05129">
        <w:rPr>
          <w:rFonts w:ascii="Arial" w:hAnsi="Arial" w:cs="Arial"/>
          <w:bCs/>
          <w:i w:val="0"/>
          <w:iCs w:val="0"/>
        </w:rPr>
        <w:t>acumulatori</w:t>
      </w:r>
      <w:proofErr w:type="spellEnd"/>
      <w:r w:rsidRPr="00B05129">
        <w:rPr>
          <w:rFonts w:ascii="Arial" w:hAnsi="Arial" w:cs="Arial"/>
          <w:bCs/>
          <w:i w:val="0"/>
          <w:iCs w:val="0"/>
        </w:rPr>
        <w:t xml:space="preserve"> de 30 Ah la </w:t>
      </w:r>
      <w:proofErr w:type="spellStart"/>
      <w:r w:rsidRPr="00B05129">
        <w:rPr>
          <w:rFonts w:ascii="Arial" w:hAnsi="Arial" w:cs="Arial"/>
          <w:bCs/>
          <w:i w:val="0"/>
          <w:iCs w:val="0"/>
        </w:rPr>
        <w:t>tensiunea</w:t>
      </w:r>
      <w:proofErr w:type="spellEnd"/>
      <w:r w:rsidRPr="00B05129">
        <w:rPr>
          <w:rFonts w:ascii="Arial" w:hAnsi="Arial" w:cs="Arial"/>
          <w:bCs/>
          <w:i w:val="0"/>
          <w:iCs w:val="0"/>
        </w:rPr>
        <w:t xml:space="preserve"> de 12V </w:t>
      </w:r>
      <w:proofErr w:type="spellStart"/>
      <w:r w:rsidRPr="00B05129">
        <w:rPr>
          <w:rFonts w:ascii="Arial" w:hAnsi="Arial" w:cs="Arial"/>
          <w:bCs/>
          <w:i w:val="0"/>
          <w:iCs w:val="0"/>
        </w:rPr>
        <w:t>insumand</w:t>
      </w:r>
      <w:proofErr w:type="spellEnd"/>
      <w:r w:rsidRPr="00B05129">
        <w:rPr>
          <w:rFonts w:ascii="Arial" w:hAnsi="Arial" w:cs="Arial"/>
          <w:bCs/>
          <w:i w:val="0"/>
          <w:iCs w:val="0"/>
        </w:rPr>
        <w:t xml:space="preserve"> o capacitate de 24V/</w:t>
      </w:r>
      <w:r w:rsidR="00297360">
        <w:rPr>
          <w:rFonts w:ascii="Arial" w:hAnsi="Arial" w:cs="Arial"/>
          <w:bCs/>
          <w:i w:val="0"/>
          <w:iCs w:val="0"/>
        </w:rPr>
        <w:t>9</w:t>
      </w:r>
      <w:r w:rsidRPr="00B05129">
        <w:rPr>
          <w:rFonts w:ascii="Arial" w:hAnsi="Arial" w:cs="Arial"/>
          <w:bCs/>
          <w:i w:val="0"/>
          <w:iCs w:val="0"/>
        </w:rPr>
        <w:t xml:space="preserve">0 Ah </w:t>
      </w:r>
      <w:proofErr w:type="spellStart"/>
      <w:r w:rsidRPr="00B05129">
        <w:rPr>
          <w:rFonts w:ascii="Arial" w:hAnsi="Arial" w:cs="Arial"/>
          <w:bCs/>
          <w:i w:val="0"/>
          <w:iCs w:val="0"/>
        </w:rPr>
        <w:t>pentru</w:t>
      </w:r>
      <w:proofErr w:type="spellEnd"/>
      <w:r w:rsidRPr="00B05129">
        <w:rPr>
          <w:rFonts w:ascii="Arial" w:hAnsi="Arial" w:cs="Arial"/>
          <w:bCs/>
          <w:i w:val="0"/>
          <w:iCs w:val="0"/>
        </w:rPr>
        <w:t xml:space="preserve"> </w:t>
      </w:r>
      <w:proofErr w:type="spellStart"/>
      <w:r w:rsidRPr="00B05129">
        <w:rPr>
          <w:rFonts w:ascii="Arial" w:hAnsi="Arial" w:cs="Arial"/>
          <w:bCs/>
          <w:i w:val="0"/>
          <w:iCs w:val="0"/>
        </w:rPr>
        <w:t>echipamentul</w:t>
      </w:r>
      <w:proofErr w:type="spellEnd"/>
      <w:r w:rsidRPr="00B05129">
        <w:rPr>
          <w:rFonts w:ascii="Arial" w:hAnsi="Arial" w:cs="Arial"/>
          <w:bCs/>
          <w:i w:val="0"/>
          <w:iCs w:val="0"/>
        </w:rPr>
        <w:t xml:space="preserve"> de control </w:t>
      </w:r>
      <w:proofErr w:type="spellStart"/>
      <w:r w:rsidRPr="00B05129">
        <w:rPr>
          <w:rFonts w:ascii="Arial" w:hAnsi="Arial" w:cs="Arial"/>
          <w:bCs/>
          <w:i w:val="0"/>
          <w:iCs w:val="0"/>
        </w:rPr>
        <w:t>si</w:t>
      </w:r>
      <w:proofErr w:type="spellEnd"/>
      <w:r w:rsidRPr="00B05129">
        <w:rPr>
          <w:rFonts w:ascii="Arial" w:hAnsi="Arial" w:cs="Arial"/>
          <w:bCs/>
          <w:i w:val="0"/>
          <w:iCs w:val="0"/>
        </w:rPr>
        <w:t xml:space="preserve"> </w:t>
      </w:r>
      <w:proofErr w:type="spellStart"/>
      <w:r w:rsidRPr="00B05129">
        <w:rPr>
          <w:rFonts w:ascii="Arial" w:hAnsi="Arial" w:cs="Arial"/>
          <w:bCs/>
          <w:i w:val="0"/>
          <w:iCs w:val="0"/>
        </w:rPr>
        <w:t>semnalizare</w:t>
      </w:r>
      <w:proofErr w:type="spellEnd"/>
      <w:r w:rsidRPr="00B05129">
        <w:rPr>
          <w:rFonts w:ascii="Arial" w:hAnsi="Arial" w:cs="Arial"/>
          <w:bCs/>
          <w:i w:val="0"/>
          <w:iCs w:val="0"/>
        </w:rPr>
        <w:t xml:space="preserve"> </w:t>
      </w:r>
      <w:proofErr w:type="spellStart"/>
      <w:r w:rsidRPr="00B05129">
        <w:rPr>
          <w:rFonts w:ascii="Arial" w:hAnsi="Arial" w:cs="Arial"/>
          <w:bCs/>
          <w:i w:val="0"/>
          <w:iCs w:val="0"/>
        </w:rPr>
        <w:t>incendiu</w:t>
      </w:r>
      <w:proofErr w:type="spellEnd"/>
      <w:r w:rsidRPr="00B05129">
        <w:rPr>
          <w:rFonts w:ascii="Arial" w:hAnsi="Arial" w:cs="Arial"/>
          <w:bCs/>
          <w:i w:val="0"/>
          <w:iCs w:val="0"/>
        </w:rPr>
        <w:t>.</w:t>
      </w:r>
    </w:p>
    <w:p w14:paraId="673DD24C" w14:textId="77777777" w:rsidR="00B05129" w:rsidRPr="00B05129" w:rsidRDefault="00B05129" w:rsidP="00B05129">
      <w:pPr>
        <w:pStyle w:val="Caption"/>
        <w:rPr>
          <w:rFonts w:ascii="Arial" w:hAnsi="Arial" w:cs="Arial"/>
          <w:bCs/>
          <w:i w:val="0"/>
          <w:iCs w:val="0"/>
        </w:rPr>
      </w:pPr>
    </w:p>
    <w:p w14:paraId="3FD95843" w14:textId="77777777" w:rsidR="00297360" w:rsidRPr="00357C53" w:rsidRDefault="00297360" w:rsidP="00297360">
      <w:pPr>
        <w:ind w:left="5760" w:firstLine="720"/>
        <w:jc w:val="both"/>
        <w:rPr>
          <w:rFonts w:ascii="Arial" w:hAnsi="Arial" w:cs="Arial"/>
        </w:rPr>
      </w:pPr>
      <w:r w:rsidRPr="00357C53">
        <w:rPr>
          <w:rFonts w:ascii="Arial" w:hAnsi="Arial" w:cs="Arial"/>
        </w:rPr>
        <w:t xml:space="preserve">INTOCMIT, </w:t>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r w:rsidRPr="00357C53">
        <w:rPr>
          <w:rFonts w:ascii="Arial" w:hAnsi="Arial" w:cs="Arial"/>
        </w:rPr>
        <w:tab/>
      </w:r>
    </w:p>
    <w:p w14:paraId="101BCDDF" w14:textId="77777777" w:rsidR="00297360" w:rsidRDefault="00297360" w:rsidP="00297360">
      <w:pPr>
        <w:ind w:left="3600" w:firstLine="720"/>
        <w:jc w:val="center"/>
        <w:rPr>
          <w:rFonts w:ascii="Arial" w:hAnsi="Arial" w:cs="Arial"/>
          <w:sz w:val="36"/>
          <w:szCs w:val="36"/>
        </w:rPr>
      </w:pPr>
      <w:r w:rsidRPr="00357C53">
        <w:rPr>
          <w:rFonts w:ascii="Arial" w:hAnsi="Arial" w:cs="Arial"/>
        </w:rPr>
        <w:t xml:space="preserve">Ing. </w:t>
      </w:r>
      <w:r>
        <w:rPr>
          <w:rFonts w:ascii="Arial" w:hAnsi="Arial" w:cs="Arial"/>
        </w:rPr>
        <w:t>I Cristea</w:t>
      </w:r>
      <w:r w:rsidRPr="00357C53">
        <w:rPr>
          <w:rFonts w:ascii="Arial" w:hAnsi="Arial" w:cs="Arial"/>
        </w:rPr>
        <w:t xml:space="preserve">           </w:t>
      </w:r>
    </w:p>
    <w:p w14:paraId="49B9ADA9" w14:textId="77777777" w:rsidR="00B05129" w:rsidRPr="00B05129" w:rsidRDefault="00B05129" w:rsidP="00B05129">
      <w:pPr>
        <w:pStyle w:val="Caption"/>
        <w:rPr>
          <w:rFonts w:ascii="Arial" w:hAnsi="Arial" w:cs="Arial"/>
          <w:b/>
          <w:i w:val="0"/>
          <w:iCs w:val="0"/>
        </w:rPr>
      </w:pPr>
    </w:p>
    <w:p w14:paraId="7348167D" w14:textId="77777777" w:rsidR="00B05129" w:rsidRPr="00B05129" w:rsidRDefault="00B05129" w:rsidP="00B05129">
      <w:pPr>
        <w:pStyle w:val="Caption"/>
        <w:rPr>
          <w:rFonts w:ascii="Arial" w:hAnsi="Arial" w:cs="Arial"/>
          <w:b/>
          <w:i w:val="0"/>
          <w:iCs w:val="0"/>
        </w:rPr>
      </w:pPr>
    </w:p>
    <w:sectPr w:rsidR="00B05129" w:rsidRPr="00B05129" w:rsidSect="007500AD">
      <w:headerReference w:type="default" r:id="rId18"/>
      <w:footerReference w:type="default" r:id="rId19"/>
      <w:footnotePr>
        <w:pos w:val="beneathText"/>
      </w:footnotePr>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E2F3" w14:textId="77777777" w:rsidR="00F27423" w:rsidRDefault="00F27423">
      <w:r>
        <w:separator/>
      </w:r>
    </w:p>
  </w:endnote>
  <w:endnote w:type="continuationSeparator" w:id="0">
    <w:p w14:paraId="2B48B0D0" w14:textId="77777777" w:rsidR="00F27423" w:rsidRDefault="00F2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arSymbol">
    <w:altName w:val="Yu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Swis721 Blk BT">
    <w:panose1 w:val="020B0904030502020204"/>
    <w:charset w:val="00"/>
    <w:family w:val="swiss"/>
    <w:pitch w:val="variable"/>
    <w:sig w:usb0="800000AF" w:usb1="1000204A"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073514"/>
      <w:docPartObj>
        <w:docPartGallery w:val="Page Numbers (Bottom of Page)"/>
        <w:docPartUnique/>
      </w:docPartObj>
    </w:sdtPr>
    <w:sdtEndPr>
      <w:rPr>
        <w:noProof/>
      </w:rPr>
    </w:sdtEndPr>
    <w:sdtContent>
      <w:p w14:paraId="1C2A99E5" w14:textId="39D74EC7" w:rsidR="005F67D7" w:rsidRDefault="005F67D7">
        <w:pPr>
          <w:pStyle w:val="Footer"/>
          <w:jc w:val="right"/>
        </w:pPr>
        <w:r>
          <w:fldChar w:fldCharType="begin"/>
        </w:r>
        <w:r>
          <w:instrText xml:space="preserve"> PAGE   \* MERGEFORMAT </w:instrText>
        </w:r>
        <w:r>
          <w:fldChar w:fldCharType="separate"/>
        </w:r>
        <w:r w:rsidR="00FD1115">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5B47A" w14:textId="77777777" w:rsidR="00F27423" w:rsidRDefault="00F27423">
      <w:r>
        <w:separator/>
      </w:r>
    </w:p>
  </w:footnote>
  <w:footnote w:type="continuationSeparator" w:id="0">
    <w:p w14:paraId="15F8240D" w14:textId="77777777" w:rsidR="00F27423" w:rsidRDefault="00F2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2C47" w14:textId="77777777" w:rsidR="00A27CB8" w:rsidRDefault="00A27CB8" w:rsidP="00A27CB8">
    <w:pPr>
      <w:pStyle w:val="NoSpacing"/>
      <w:ind w:left="5103" w:firstLine="1701"/>
    </w:pPr>
    <w:r>
      <w:rPr>
        <w:noProof/>
        <w:lang w:eastAsia="ro-RO"/>
      </w:rPr>
      <mc:AlternateContent>
        <mc:Choice Requires="wps">
          <w:drawing>
            <wp:anchor distT="0" distB="0" distL="114300" distR="114300" simplePos="0" relativeHeight="251659264" behindDoc="0" locked="0" layoutInCell="1" allowOverlap="1" wp14:anchorId="6FBE007C" wp14:editId="67258450">
              <wp:simplePos x="0" y="0"/>
              <wp:positionH relativeFrom="column">
                <wp:posOffset>995680</wp:posOffset>
              </wp:positionH>
              <wp:positionV relativeFrom="paragraph">
                <wp:posOffset>19050</wp:posOffset>
              </wp:positionV>
              <wp:extent cx="2076450" cy="76200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762000"/>
                      </a:xfrm>
                      <a:prstGeom prst="rect">
                        <a:avLst/>
                      </a:prstGeom>
                      <a:noFill/>
                      <a:ln>
                        <a:noFill/>
                      </a:ln>
                    </wps:spPr>
                    <wps:txbx>
                      <w:txbxContent>
                        <w:p w14:paraId="750D3FBF" w14:textId="77777777" w:rsidR="00A27CB8" w:rsidRDefault="00A27CB8" w:rsidP="00A27CB8">
                          <w:pPr>
                            <w:pStyle w:val="NoSpacing"/>
                            <w:jc w:val="left"/>
                            <w:rPr>
                              <w:b/>
                              <w:bCs/>
                              <w:sz w:val="28"/>
                              <w:szCs w:val="28"/>
                              <w:lang w:val="en-US"/>
                            </w:rPr>
                          </w:pPr>
                          <w:proofErr w:type="spellStart"/>
                          <w:r>
                            <w:rPr>
                              <w:b/>
                              <w:bCs/>
                              <w:sz w:val="28"/>
                              <w:szCs w:val="28"/>
                              <w:lang w:val="en-US"/>
                            </w:rPr>
                            <w:t>sc</w:t>
                          </w:r>
                          <w:proofErr w:type="spellEnd"/>
                          <w:r>
                            <w:rPr>
                              <w:b/>
                              <w:bCs/>
                              <w:sz w:val="28"/>
                              <w:szCs w:val="28"/>
                              <w:lang w:val="en-US"/>
                            </w:rPr>
                            <w:t xml:space="preserve"> TOTAL PROIECT          CONSTRUCTII </w:t>
                          </w:r>
                          <w:proofErr w:type="spellStart"/>
                          <w:r>
                            <w:rPr>
                              <w:b/>
                              <w:bCs/>
                              <w:sz w:val="28"/>
                              <w:szCs w:val="28"/>
                              <w:lang w:val="en-US"/>
                            </w:rPr>
                            <w:t>srl</w:t>
                          </w:r>
                          <w:proofErr w:type="spellEnd"/>
                        </w:p>
                        <w:p w14:paraId="18537601" w14:textId="77777777" w:rsidR="00A27CB8" w:rsidRDefault="00A27CB8" w:rsidP="00A27CB8">
                          <w:pPr>
                            <w:rPr>
                              <w:b/>
                              <w:bCs/>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E007C" id="Rectangle 11" o:spid="_x0000_s1026" style="position:absolute;left:0;text-align:left;margin-left:78.4pt;margin-top:1.5pt;width:163.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" filled="f" stroked="f">
              <v:textbox inset="0,0,0,0">
                <w:txbxContent>
                  <w:p w14:paraId="750D3FBF" w14:textId="77777777" w:rsidR="00A27CB8" w:rsidRDefault="00A27CB8" w:rsidP="00A27CB8">
                    <w:pPr>
                      <w:pStyle w:val="NoSpacing"/>
                      <w:jc w:val="left"/>
                      <w:rPr>
                        <w:b/>
                        <w:bCs/>
                        <w:sz w:val="28"/>
                        <w:szCs w:val="28"/>
                        <w:lang w:val="en-US"/>
                      </w:rPr>
                    </w:pPr>
                    <w:proofErr w:type="spellStart"/>
                    <w:r>
                      <w:rPr>
                        <w:b/>
                        <w:bCs/>
                        <w:sz w:val="28"/>
                        <w:szCs w:val="28"/>
                        <w:lang w:val="en-US"/>
                      </w:rPr>
                      <w:t>sc</w:t>
                    </w:r>
                    <w:proofErr w:type="spellEnd"/>
                    <w:r>
                      <w:rPr>
                        <w:b/>
                        <w:bCs/>
                        <w:sz w:val="28"/>
                        <w:szCs w:val="28"/>
                        <w:lang w:val="en-US"/>
                      </w:rPr>
                      <w:t xml:space="preserve"> TOTAL PROIECT          CONSTRUCTII </w:t>
                    </w:r>
                    <w:proofErr w:type="spellStart"/>
                    <w:r>
                      <w:rPr>
                        <w:b/>
                        <w:bCs/>
                        <w:sz w:val="28"/>
                        <w:szCs w:val="28"/>
                        <w:lang w:val="en-US"/>
                      </w:rPr>
                      <w:t>srl</w:t>
                    </w:r>
                    <w:proofErr w:type="spellEnd"/>
                  </w:p>
                  <w:p w14:paraId="18537601" w14:textId="77777777" w:rsidR="00A27CB8" w:rsidRDefault="00A27CB8" w:rsidP="00A27CB8">
                    <w:pPr>
                      <w:rPr>
                        <w:b/>
                        <w:bCs/>
                        <w:sz w:val="28"/>
                        <w:szCs w:val="28"/>
                      </w:rPr>
                    </w:pPr>
                  </w:p>
                </w:txbxContent>
              </v:textbox>
            </v:rect>
          </w:pict>
        </mc:Fallback>
      </mc:AlternateContent>
    </w:r>
    <w:bookmarkStart w:id="211" w:name="_Hlk94807598"/>
    <w:bookmarkStart w:id="212" w:name="_Hlk94807599"/>
    <w:r>
      <w:rPr>
        <w:noProof/>
        <w:lang w:eastAsia="ro-RO"/>
      </w:rPr>
      <mc:AlternateContent>
        <mc:Choice Requires="wpc">
          <w:drawing>
            <wp:anchor distT="0" distB="0" distL="114300" distR="114300" simplePos="0" relativeHeight="251660288" behindDoc="0" locked="0" layoutInCell="1" allowOverlap="1" wp14:anchorId="2551E73A" wp14:editId="522060B4">
              <wp:simplePos x="0" y="0"/>
              <wp:positionH relativeFrom="column">
                <wp:posOffset>-48895</wp:posOffset>
              </wp:positionH>
              <wp:positionV relativeFrom="paragraph">
                <wp:posOffset>-14605</wp:posOffset>
              </wp:positionV>
              <wp:extent cx="3453765" cy="1063612"/>
              <wp:effectExtent l="19050" t="76200" r="0" b="3810"/>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4"/>
                      <wps:cNvSpPr>
                        <a:spLocks noChangeArrowheads="1"/>
                      </wps:cNvSpPr>
                      <wps:spPr bwMode="auto">
                        <a:xfrm>
                          <a:off x="704813" y="27287"/>
                          <a:ext cx="6921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5F2AD" w14:textId="77777777" w:rsidR="00A27CB8" w:rsidRDefault="00A27CB8" w:rsidP="00A27CB8"/>
                          <w:p w14:paraId="087B8861" w14:textId="77777777" w:rsidR="00A27CB8" w:rsidRDefault="00A27CB8" w:rsidP="00A27CB8"/>
                        </w:txbxContent>
                      </wps:txbx>
                      <wps:bodyPr rot="0" vert="horz" wrap="none" lIns="0" tIns="0" rIns="0" bIns="0" anchor="t" anchorCtr="0" upright="1">
                        <a:spAutoFit/>
                      </wps:bodyPr>
                    </wps:wsp>
                    <wps:wsp>
                      <wps:cNvPr id="6" name="Rectangle 5"/>
                      <wps:cNvSpPr>
                        <a:spLocks noChangeArrowheads="1"/>
                      </wps:cNvSpPr>
                      <wps:spPr bwMode="auto">
                        <a:xfrm>
                          <a:off x="2828953" y="439785"/>
                          <a:ext cx="7556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9ADE2" w14:textId="77777777" w:rsidR="00A27CB8" w:rsidRDefault="00A27CB8" w:rsidP="00A27CB8">
                            <w:r>
                              <w:rPr>
                                <w:rFonts w:ascii="Swis721 Blk BT" w:hAnsi="Swis721 Blk BT" w:cs="Swis721 Blk BT"/>
                                <w:color w:val="000000"/>
                                <w:sz w:val="36"/>
                                <w:szCs w:val="36"/>
                              </w:rPr>
                              <w:t xml:space="preserve"> </w:t>
                            </w:r>
                          </w:p>
                          <w:p w14:paraId="1550A1F4" w14:textId="77777777" w:rsidR="00A27CB8" w:rsidRDefault="00A27CB8" w:rsidP="00A27CB8"/>
                        </w:txbxContent>
                      </wps:txbx>
                      <wps:bodyPr rot="0" vert="horz" wrap="none" lIns="0" tIns="0" rIns="0" bIns="0" anchor="t" anchorCtr="0" upright="1">
                        <a:spAutoFit/>
                      </wps:bodyPr>
                    </wps:wsp>
                    <wps:wsp>
                      <wps:cNvPr id="8" name="Rectangle 6"/>
                      <wps:cNvSpPr>
                        <a:spLocks noChangeArrowheads="1"/>
                      </wps:cNvSpPr>
                      <wps:spPr bwMode="auto">
                        <a:xfrm>
                          <a:off x="0" y="0"/>
                          <a:ext cx="571511" cy="440042"/>
                        </a:xfrm>
                        <a:prstGeom prst="rect">
                          <a:avLst/>
                        </a:prstGeom>
                        <a:solidFill>
                          <a:srgbClr val="0070C0"/>
                        </a:solidFill>
                        <a:ln w="9525">
                          <a:miter lim="800000"/>
                          <a:headEnd/>
                          <a:tailEnd/>
                        </a:ln>
                        <a:scene3d>
                          <a:camera prst="legacyPerspectiveFront">
                            <a:rot lat="20099998" lon="1500000" rev="0"/>
                          </a:camera>
                          <a:lightRig rig="legacyFlat4" dir="b"/>
                        </a:scene3d>
                        <a:sp3d extrusionH="887400" prstMaterial="legacyMatte">
                          <a:bevelT w="13500" h="13500" prst="angle"/>
                          <a:bevelB w="13500" h="13500" prst="angle"/>
                          <a:extrusionClr>
                            <a:srgbClr val="0070C0"/>
                          </a:extrusionClr>
                          <a:contourClr>
                            <a:srgbClr val="0070C0"/>
                          </a:contourClr>
                        </a:sp3d>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51E73A" id="Canvas 10" o:spid="_x0000_s1027" editas="canvas" style="position:absolute;left:0;text-align:left;margin-left:-3.85pt;margin-top:-1.15pt;width:271.95pt;height:83.75pt;z-index:251660288" coordsize="34537,10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4537;height:10629;visibility:visible;mso-wrap-style:square">
                <v:fill o:detectmouseclick="t"/>
                <v:path o:connecttype="none"/>
              </v:shape>
              <v:rect id="Rectangle 4" o:spid="_x0000_s1029" style="position:absolute;left:7048;top:272;width:692;height:35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A45F2AD" w14:textId="77777777" w:rsidR="00A27CB8" w:rsidRDefault="00A27CB8" w:rsidP="00A27CB8"/>
                    <w:p w14:paraId="087B8861" w14:textId="77777777" w:rsidR="00A27CB8" w:rsidRDefault="00A27CB8" w:rsidP="00A27CB8"/>
                  </w:txbxContent>
                </v:textbox>
              </v:rect>
              <v:rect id="Rectangle 5" o:spid="_x0000_s1030" style="position:absolute;left:28289;top:4397;width:756;height:35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3B9ADE2" w14:textId="77777777" w:rsidR="00A27CB8" w:rsidRDefault="00A27CB8" w:rsidP="00A27CB8">
                      <w:r>
                        <w:rPr>
                          <w:rFonts w:ascii="Swis721 Blk BT" w:hAnsi="Swis721 Blk BT" w:cs="Swis721 Blk BT"/>
                          <w:color w:val="000000"/>
                          <w:sz w:val="36"/>
                          <w:szCs w:val="36"/>
                        </w:rPr>
                        <w:t xml:space="preserve"> </w:t>
                      </w:r>
                    </w:p>
                    <w:p w14:paraId="1550A1F4" w14:textId="77777777" w:rsidR="00A27CB8" w:rsidRDefault="00A27CB8" w:rsidP="00A27CB8"/>
                  </w:txbxContent>
                </v:textbox>
              </v:rect>
              <v:rect id="Rectangle 6" o:spid="_x0000_s1031" style="position:absolute;width:571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" fillcolor="#0070c0">
                <o:extrusion v:ext="view" backdepth="1in" color="#0070c0" on="t" rotationangle="1638403fd,25" viewpoint="0,0" viewpointorigin="0,0" skewangle="0" skewamt="0" lightposition=",-50000" type="perspective"/>
              </v:rect>
            </v:group>
          </w:pict>
        </mc:Fallback>
      </mc:AlternateContent>
    </w:r>
    <w:r>
      <w:t>str. B</w:t>
    </w:r>
    <w:r>
      <w:rPr>
        <w:lang w:val="ro-MD"/>
      </w:rPr>
      <w:t>ă</w:t>
    </w:r>
    <w:r>
      <w:t>lcești , nr.8, sector 3</w:t>
    </w:r>
  </w:p>
  <w:p w14:paraId="614A7655" w14:textId="77777777" w:rsidR="00A27CB8" w:rsidRDefault="00A27CB8" w:rsidP="00A27CB8">
    <w:pPr>
      <w:pStyle w:val="NoSpacing"/>
      <w:ind w:left="5103" w:firstLine="1701"/>
      <w:rPr>
        <w:lang w:val="it-IT"/>
      </w:rPr>
    </w:pPr>
    <w:r>
      <w:rPr>
        <w:lang w:val="it-IT"/>
      </w:rPr>
      <w:t>Bucureşti, ROMÂNIA</w:t>
    </w:r>
  </w:p>
  <w:p w14:paraId="00AA9338" w14:textId="77777777" w:rsidR="00A27CB8" w:rsidRDefault="00A27CB8" w:rsidP="00A27CB8">
    <w:pPr>
      <w:pStyle w:val="NoSpacing"/>
      <w:ind w:left="5103" w:firstLine="1701"/>
      <w:rPr>
        <w:lang w:val="it-IT"/>
      </w:rPr>
    </w:pPr>
    <w:r>
      <w:rPr>
        <w:lang w:val="it-IT"/>
      </w:rPr>
      <w:t>mail: office@tpc.ro</w:t>
    </w:r>
  </w:p>
  <w:p w14:paraId="2ADE73E2" w14:textId="77777777" w:rsidR="00A27CB8" w:rsidRDefault="00A27CB8" w:rsidP="00A27CB8">
    <w:pPr>
      <w:pStyle w:val="NoSpacing"/>
      <w:rPr>
        <w:sz w:val="14"/>
        <w:lang w:val="it-IT"/>
      </w:rPr>
    </w:pPr>
    <w:r>
      <w:rPr>
        <w:sz w:val="14"/>
        <w:lang w:val="it-IT"/>
      </w:rPr>
      <w:t xml:space="preserve">                                                                                                                                                                                                                                                                                                                                           </w:t>
    </w:r>
  </w:p>
  <w:p w14:paraId="331062D8" w14:textId="77777777" w:rsidR="00A27CB8" w:rsidRDefault="00A27CB8" w:rsidP="00A27CB8">
    <w:pPr>
      <w:pStyle w:val="NoSpacing"/>
      <w:rPr>
        <w:sz w:val="14"/>
        <w:lang w:val="it-IT"/>
      </w:rPr>
    </w:pPr>
  </w:p>
  <w:p w14:paraId="16ACD139" w14:textId="77777777" w:rsidR="00A27CB8" w:rsidRDefault="00A27CB8" w:rsidP="00A27CB8">
    <w:pPr>
      <w:pStyle w:val="NoSpacing"/>
      <w:rPr>
        <w:sz w:val="14"/>
        <w:lang w:val="it-IT"/>
      </w:rPr>
    </w:pPr>
  </w:p>
  <w:p w14:paraId="7EE3443E" w14:textId="77777777" w:rsidR="00A27CB8" w:rsidRDefault="00A27CB8" w:rsidP="00A27CB8">
    <w:pPr>
      <w:pStyle w:val="NoSpacing"/>
    </w:pPr>
    <w:r>
      <w:rPr>
        <w:sz w:val="14"/>
        <w:lang w:val="it-IT"/>
      </w:rPr>
      <w:t xml:space="preserve">   </w:t>
    </w:r>
    <w:r>
      <w:rPr>
        <w:sz w:val="14"/>
        <w:lang w:val="it-IT"/>
      </w:rPr>
      <w:tab/>
    </w:r>
    <w:r>
      <w:rPr>
        <w:szCs w:val="16"/>
        <w:lang w:val="fr-FR"/>
      </w:rPr>
      <w:tab/>
    </w:r>
    <w:r>
      <w:rPr>
        <w:noProof/>
        <w:lang w:eastAsia="ro-RO"/>
      </w:rPr>
      <mc:AlternateContent>
        <mc:Choice Requires="wps">
          <w:drawing>
            <wp:anchor distT="4294967295" distB="4294967295" distL="114300" distR="114300" simplePos="0" relativeHeight="251661312" behindDoc="0" locked="0" layoutInCell="1" allowOverlap="1" wp14:anchorId="3F2AC1EA" wp14:editId="665E16C1">
              <wp:simplePos x="0" y="0"/>
              <wp:positionH relativeFrom="column">
                <wp:posOffset>65405</wp:posOffset>
              </wp:positionH>
              <wp:positionV relativeFrom="paragraph">
                <wp:posOffset>50799</wp:posOffset>
              </wp:positionV>
              <wp:extent cx="5969635" cy="0"/>
              <wp:effectExtent l="0" t="19050" r="311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63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646B82"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4pt" to="475.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" strokeweight="2.5pt">
              <v:stroke linestyle="thinThin"/>
            </v:line>
          </w:pict>
        </mc:Fallback>
      </mc:AlternateContent>
    </w:r>
    <w:bookmarkEnd w:id="211"/>
    <w:bookmarkEnd w:id="2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265"/>
        </w:tabs>
        <w:ind w:left="265" w:hanging="432"/>
      </w:pPr>
    </w:lvl>
    <w:lvl w:ilvl="1">
      <w:start w:val="1"/>
      <w:numFmt w:val="none"/>
      <w:lvlText w:val=""/>
      <w:lvlJc w:val="left"/>
      <w:pPr>
        <w:tabs>
          <w:tab w:val="num" w:pos="409"/>
        </w:tabs>
        <w:ind w:left="409" w:hanging="576"/>
      </w:pPr>
    </w:lvl>
    <w:lvl w:ilvl="2">
      <w:start w:val="1"/>
      <w:numFmt w:val="none"/>
      <w:lvlText w:val=""/>
      <w:lvlJc w:val="left"/>
      <w:pPr>
        <w:tabs>
          <w:tab w:val="num" w:pos="553"/>
        </w:tabs>
        <w:ind w:left="553" w:hanging="720"/>
      </w:pPr>
    </w:lvl>
    <w:lvl w:ilvl="3">
      <w:start w:val="1"/>
      <w:numFmt w:val="none"/>
      <w:lvlText w:val=""/>
      <w:lvlJc w:val="left"/>
      <w:pPr>
        <w:tabs>
          <w:tab w:val="num" w:pos="697"/>
        </w:tabs>
        <w:ind w:left="697" w:hanging="864"/>
      </w:pPr>
    </w:lvl>
    <w:lvl w:ilvl="4">
      <w:start w:val="1"/>
      <w:numFmt w:val="none"/>
      <w:lvlText w:val=""/>
      <w:lvlJc w:val="left"/>
      <w:pPr>
        <w:tabs>
          <w:tab w:val="num" w:pos="841"/>
        </w:tabs>
        <w:ind w:left="841" w:hanging="1008"/>
      </w:pPr>
    </w:lvl>
    <w:lvl w:ilvl="5">
      <w:start w:val="1"/>
      <w:numFmt w:val="none"/>
      <w:lvlText w:val=""/>
      <w:lvlJc w:val="left"/>
      <w:pPr>
        <w:tabs>
          <w:tab w:val="num" w:pos="985"/>
        </w:tabs>
        <w:ind w:left="985" w:hanging="1152"/>
      </w:pPr>
    </w:lvl>
    <w:lvl w:ilvl="6">
      <w:start w:val="1"/>
      <w:numFmt w:val="none"/>
      <w:lvlText w:val=""/>
      <w:lvlJc w:val="left"/>
      <w:pPr>
        <w:tabs>
          <w:tab w:val="num" w:pos="1129"/>
        </w:tabs>
        <w:ind w:left="1129" w:hanging="1296"/>
      </w:pPr>
    </w:lvl>
    <w:lvl w:ilvl="7">
      <w:start w:val="1"/>
      <w:numFmt w:val="none"/>
      <w:lvlText w:val=""/>
      <w:lvlJc w:val="left"/>
      <w:pPr>
        <w:tabs>
          <w:tab w:val="num" w:pos="1273"/>
        </w:tabs>
        <w:ind w:left="1273" w:hanging="1440"/>
      </w:pPr>
    </w:lvl>
    <w:lvl w:ilvl="8">
      <w:start w:val="1"/>
      <w:numFmt w:val="none"/>
      <w:lvlText w:val=""/>
      <w:lvlJc w:val="left"/>
      <w:pPr>
        <w:tabs>
          <w:tab w:val="num" w:pos="1417"/>
        </w:tabs>
        <w:ind w:left="1417"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Arial" w:hAnsi="Arial" w:cs="Arial"/>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Arial" w:eastAsia="Calibri" w:hAnsi="Arial" w:cs="Arial" w:hint="default"/>
        <w:b/>
        <w:sz w:val="22"/>
        <w:szCs w:val="22"/>
      </w:rPr>
    </w:lvl>
    <w:lvl w:ilvl="1">
      <w:start w:val="1"/>
      <w:numFmt w:val="decimal"/>
      <w:lvlText w:val="%1.%2."/>
      <w:lvlJc w:val="left"/>
      <w:pPr>
        <w:tabs>
          <w:tab w:val="num" w:pos="0"/>
        </w:tabs>
        <w:ind w:left="1080" w:hanging="720"/>
      </w:pPr>
      <w:rPr>
        <w:rFonts w:ascii="Arial" w:eastAsia="Calibri" w:hAnsi="Arial" w:cs="Arial" w:hint="default"/>
        <w:b/>
        <w:sz w:val="22"/>
        <w:szCs w:val="22"/>
      </w:rPr>
    </w:lvl>
    <w:lvl w:ilvl="2">
      <w:start w:val="1"/>
      <w:numFmt w:val="decimal"/>
      <w:lvlText w:val="%1.%2.%3."/>
      <w:lvlJc w:val="left"/>
      <w:pPr>
        <w:tabs>
          <w:tab w:val="num" w:pos="0"/>
        </w:tabs>
        <w:ind w:left="1080" w:hanging="720"/>
      </w:pPr>
      <w:rPr>
        <w:rFonts w:ascii="Arial" w:eastAsia="Calibri" w:hAnsi="Arial" w:cs="Arial" w:hint="default"/>
        <w:b/>
        <w:sz w:val="22"/>
        <w:szCs w:val="22"/>
      </w:rPr>
    </w:lvl>
    <w:lvl w:ilvl="3">
      <w:start w:val="1"/>
      <w:numFmt w:val="decimal"/>
      <w:lvlText w:val="%1.%2.%3.%4."/>
      <w:lvlJc w:val="left"/>
      <w:pPr>
        <w:tabs>
          <w:tab w:val="num" w:pos="0"/>
        </w:tabs>
        <w:ind w:left="1440" w:hanging="1080"/>
      </w:pPr>
      <w:rPr>
        <w:rFonts w:ascii="Arial" w:eastAsia="Calibri" w:hAnsi="Arial" w:cs="Arial" w:hint="default"/>
        <w:b/>
        <w:sz w:val="22"/>
        <w:szCs w:val="22"/>
      </w:rPr>
    </w:lvl>
    <w:lvl w:ilvl="4">
      <w:start w:val="1"/>
      <w:numFmt w:val="decimal"/>
      <w:lvlText w:val="%1.%2.%3.%4.%5."/>
      <w:lvlJc w:val="left"/>
      <w:pPr>
        <w:tabs>
          <w:tab w:val="num" w:pos="0"/>
        </w:tabs>
        <w:ind w:left="1440" w:hanging="1080"/>
      </w:pPr>
      <w:rPr>
        <w:rFonts w:ascii="Arial" w:eastAsia="Calibri" w:hAnsi="Arial" w:cs="Arial" w:hint="default"/>
        <w:b/>
        <w:sz w:val="22"/>
        <w:szCs w:val="22"/>
      </w:rPr>
    </w:lvl>
    <w:lvl w:ilvl="5">
      <w:start w:val="1"/>
      <w:numFmt w:val="decimal"/>
      <w:lvlText w:val="%1.%2.%3.%4.%5.%6."/>
      <w:lvlJc w:val="left"/>
      <w:pPr>
        <w:tabs>
          <w:tab w:val="num" w:pos="0"/>
        </w:tabs>
        <w:ind w:left="1800" w:hanging="1440"/>
      </w:pPr>
      <w:rPr>
        <w:rFonts w:ascii="Arial" w:eastAsia="Calibri" w:hAnsi="Arial" w:cs="Arial" w:hint="default"/>
        <w:b/>
        <w:sz w:val="22"/>
        <w:szCs w:val="22"/>
      </w:rPr>
    </w:lvl>
    <w:lvl w:ilvl="6">
      <w:start w:val="1"/>
      <w:numFmt w:val="decimal"/>
      <w:lvlText w:val="%1.%2.%3.%4.%5.%6.%7."/>
      <w:lvlJc w:val="left"/>
      <w:pPr>
        <w:tabs>
          <w:tab w:val="num" w:pos="0"/>
        </w:tabs>
        <w:ind w:left="1800" w:hanging="1440"/>
      </w:pPr>
      <w:rPr>
        <w:rFonts w:ascii="Arial" w:eastAsia="Calibri" w:hAnsi="Arial" w:cs="Arial" w:hint="default"/>
        <w:b/>
        <w:sz w:val="22"/>
        <w:szCs w:val="22"/>
      </w:rPr>
    </w:lvl>
    <w:lvl w:ilvl="7">
      <w:start w:val="1"/>
      <w:numFmt w:val="decimal"/>
      <w:lvlText w:val="%1.%2.%3.%4.%5.%6.%7.%8."/>
      <w:lvlJc w:val="left"/>
      <w:pPr>
        <w:tabs>
          <w:tab w:val="num" w:pos="0"/>
        </w:tabs>
        <w:ind w:left="2160" w:hanging="1800"/>
      </w:pPr>
      <w:rPr>
        <w:rFonts w:ascii="Arial" w:eastAsia="Calibri" w:hAnsi="Arial" w:cs="Arial" w:hint="default"/>
        <w:b/>
        <w:sz w:val="22"/>
        <w:szCs w:val="22"/>
      </w:rPr>
    </w:lvl>
    <w:lvl w:ilvl="8">
      <w:start w:val="1"/>
      <w:numFmt w:val="decimal"/>
      <w:lvlText w:val="%1.%2.%3.%4.%5.%6.%7.%8.%9."/>
      <w:lvlJc w:val="left"/>
      <w:pPr>
        <w:tabs>
          <w:tab w:val="num" w:pos="0"/>
        </w:tabs>
        <w:ind w:left="2160" w:hanging="1800"/>
      </w:pPr>
      <w:rPr>
        <w:rFonts w:ascii="Arial" w:eastAsia="Calibri" w:hAnsi="Arial" w:cs="Arial" w:hint="default"/>
        <w:b/>
        <w:sz w:val="22"/>
        <w:szCs w:val="22"/>
      </w:rPr>
    </w:lvl>
  </w:abstractNum>
  <w:abstractNum w:abstractNumId="3"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4"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5" w15:restartNumberingAfterBreak="0">
    <w:nsid w:val="032F532E"/>
    <w:multiLevelType w:val="hybridMultilevel"/>
    <w:tmpl w:val="8D52EF3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728295C"/>
    <w:multiLevelType w:val="hybridMultilevel"/>
    <w:tmpl w:val="CF382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EE1802"/>
    <w:multiLevelType w:val="hybridMultilevel"/>
    <w:tmpl w:val="4CD8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7241F"/>
    <w:multiLevelType w:val="hybridMultilevel"/>
    <w:tmpl w:val="E4D0B710"/>
    <w:lvl w:ilvl="0" w:tplc="F4C4B45E">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48B3FF5"/>
    <w:multiLevelType w:val="hybridMultilevel"/>
    <w:tmpl w:val="C54223EC"/>
    <w:lvl w:ilvl="0" w:tplc="04090003">
      <w:start w:val="1"/>
      <w:numFmt w:val="bullet"/>
      <w:lvlText w:val="o"/>
      <w:lvlJc w:val="left"/>
      <w:pPr>
        <w:ind w:left="720" w:hanging="360"/>
      </w:pPr>
      <w:rPr>
        <w:rFonts w:ascii="Courier New" w:hAnsi="Courier New" w:cs="Courier New"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4BC1512"/>
    <w:multiLevelType w:val="hybridMultilevel"/>
    <w:tmpl w:val="BB040248"/>
    <w:lvl w:ilvl="0" w:tplc="8D824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ED6B91"/>
    <w:multiLevelType w:val="hybridMultilevel"/>
    <w:tmpl w:val="703AD05E"/>
    <w:lvl w:ilvl="0" w:tplc="5BB0E4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6EA2"/>
    <w:multiLevelType w:val="multilevel"/>
    <w:tmpl w:val="1E40F64C"/>
    <w:lvl w:ilvl="0">
      <w:start w:val="1"/>
      <w:numFmt w:val="bullet"/>
      <w:lvlText w:val=""/>
      <w:lvlJc w:val="left"/>
      <w:pPr>
        <w:ind w:left="1170" w:hanging="360"/>
      </w:pPr>
      <w:rPr>
        <w:rFonts w:ascii="Symbol" w:hAnsi="Symbol" w:cs="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cs="Wingdings" w:hint="default"/>
      </w:rPr>
    </w:lvl>
    <w:lvl w:ilvl="3">
      <w:start w:val="1"/>
      <w:numFmt w:val="bullet"/>
      <w:lvlText w:val=""/>
      <w:lvlJc w:val="left"/>
      <w:pPr>
        <w:ind w:left="3330" w:hanging="360"/>
      </w:pPr>
      <w:rPr>
        <w:rFonts w:ascii="Symbol" w:hAnsi="Symbol" w:cs="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cs="Wingdings" w:hint="default"/>
      </w:rPr>
    </w:lvl>
    <w:lvl w:ilvl="6">
      <w:start w:val="1"/>
      <w:numFmt w:val="bullet"/>
      <w:lvlText w:val=""/>
      <w:lvlJc w:val="left"/>
      <w:pPr>
        <w:ind w:left="5490" w:hanging="360"/>
      </w:pPr>
      <w:rPr>
        <w:rFonts w:ascii="Symbol" w:hAnsi="Symbol" w:cs="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cs="Wingdings" w:hint="default"/>
      </w:rPr>
    </w:lvl>
  </w:abstractNum>
  <w:abstractNum w:abstractNumId="13" w15:restartNumberingAfterBreak="0">
    <w:nsid w:val="18E00FD8"/>
    <w:multiLevelType w:val="hybridMultilevel"/>
    <w:tmpl w:val="9B628414"/>
    <w:lvl w:ilvl="0" w:tplc="F46ED91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17724C"/>
    <w:multiLevelType w:val="hybridMultilevel"/>
    <w:tmpl w:val="28EE7D74"/>
    <w:lvl w:ilvl="0" w:tplc="4334808E">
      <w:start w:val="3"/>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29107CF3"/>
    <w:multiLevelType w:val="hybridMultilevel"/>
    <w:tmpl w:val="7B76B900"/>
    <w:lvl w:ilvl="0" w:tplc="FD1A8AB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116CA"/>
    <w:multiLevelType w:val="multilevel"/>
    <w:tmpl w:val="EA5A34F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2DCB014F"/>
    <w:multiLevelType w:val="hybridMultilevel"/>
    <w:tmpl w:val="1CD6C00E"/>
    <w:lvl w:ilvl="0" w:tplc="0E0C4B6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A83C99"/>
    <w:multiLevelType w:val="hybridMultilevel"/>
    <w:tmpl w:val="CB7868A2"/>
    <w:lvl w:ilvl="0" w:tplc="FD1A8AB8">
      <w:start w:val="2"/>
      <w:numFmt w:val="bullet"/>
      <w:lvlText w:val="-"/>
      <w:lvlJc w:val="left"/>
      <w:pPr>
        <w:tabs>
          <w:tab w:val="num" w:pos="855"/>
        </w:tabs>
        <w:ind w:left="855" w:hanging="360"/>
      </w:pPr>
      <w:rPr>
        <w:rFonts w:ascii="Times New Roman" w:eastAsia="Times New Roman" w:hAnsi="Times New Roman" w:cs="Times New Roman" w:hint="default"/>
      </w:rPr>
    </w:lvl>
    <w:lvl w:ilvl="1" w:tplc="04090003" w:tentative="1">
      <w:start w:val="1"/>
      <w:numFmt w:val="bullet"/>
      <w:lvlText w:val="o"/>
      <w:lvlJc w:val="left"/>
      <w:pPr>
        <w:tabs>
          <w:tab w:val="num" w:pos="1575"/>
        </w:tabs>
        <w:ind w:left="1575" w:hanging="360"/>
      </w:pPr>
      <w:rPr>
        <w:rFonts w:ascii="Courier New" w:hAnsi="Courier New" w:hint="default"/>
      </w:rPr>
    </w:lvl>
    <w:lvl w:ilvl="2" w:tplc="04090005" w:tentative="1">
      <w:start w:val="1"/>
      <w:numFmt w:val="bullet"/>
      <w:lvlText w:val=""/>
      <w:lvlJc w:val="left"/>
      <w:pPr>
        <w:tabs>
          <w:tab w:val="num" w:pos="2295"/>
        </w:tabs>
        <w:ind w:left="2295" w:hanging="360"/>
      </w:pPr>
      <w:rPr>
        <w:rFonts w:ascii="Wingdings" w:hAnsi="Wingdings" w:hint="default"/>
      </w:rPr>
    </w:lvl>
    <w:lvl w:ilvl="3" w:tplc="04090001" w:tentative="1">
      <w:start w:val="1"/>
      <w:numFmt w:val="bullet"/>
      <w:lvlText w:val=""/>
      <w:lvlJc w:val="left"/>
      <w:pPr>
        <w:tabs>
          <w:tab w:val="num" w:pos="3015"/>
        </w:tabs>
        <w:ind w:left="3015" w:hanging="360"/>
      </w:pPr>
      <w:rPr>
        <w:rFonts w:ascii="Symbol" w:hAnsi="Symbol" w:hint="default"/>
      </w:rPr>
    </w:lvl>
    <w:lvl w:ilvl="4" w:tplc="04090003" w:tentative="1">
      <w:start w:val="1"/>
      <w:numFmt w:val="bullet"/>
      <w:lvlText w:val="o"/>
      <w:lvlJc w:val="left"/>
      <w:pPr>
        <w:tabs>
          <w:tab w:val="num" w:pos="3735"/>
        </w:tabs>
        <w:ind w:left="3735" w:hanging="360"/>
      </w:pPr>
      <w:rPr>
        <w:rFonts w:ascii="Courier New" w:hAnsi="Courier New" w:hint="default"/>
      </w:rPr>
    </w:lvl>
    <w:lvl w:ilvl="5" w:tplc="04090005" w:tentative="1">
      <w:start w:val="1"/>
      <w:numFmt w:val="bullet"/>
      <w:lvlText w:val=""/>
      <w:lvlJc w:val="left"/>
      <w:pPr>
        <w:tabs>
          <w:tab w:val="num" w:pos="4455"/>
        </w:tabs>
        <w:ind w:left="4455" w:hanging="360"/>
      </w:pPr>
      <w:rPr>
        <w:rFonts w:ascii="Wingdings" w:hAnsi="Wingdings" w:hint="default"/>
      </w:rPr>
    </w:lvl>
    <w:lvl w:ilvl="6" w:tplc="04090001" w:tentative="1">
      <w:start w:val="1"/>
      <w:numFmt w:val="bullet"/>
      <w:lvlText w:val=""/>
      <w:lvlJc w:val="left"/>
      <w:pPr>
        <w:tabs>
          <w:tab w:val="num" w:pos="5175"/>
        </w:tabs>
        <w:ind w:left="5175" w:hanging="360"/>
      </w:pPr>
      <w:rPr>
        <w:rFonts w:ascii="Symbol" w:hAnsi="Symbol" w:hint="default"/>
      </w:rPr>
    </w:lvl>
    <w:lvl w:ilvl="7" w:tplc="04090003" w:tentative="1">
      <w:start w:val="1"/>
      <w:numFmt w:val="bullet"/>
      <w:lvlText w:val="o"/>
      <w:lvlJc w:val="left"/>
      <w:pPr>
        <w:tabs>
          <w:tab w:val="num" w:pos="5895"/>
        </w:tabs>
        <w:ind w:left="5895" w:hanging="360"/>
      </w:pPr>
      <w:rPr>
        <w:rFonts w:ascii="Courier New" w:hAnsi="Courier New" w:hint="default"/>
      </w:rPr>
    </w:lvl>
    <w:lvl w:ilvl="8" w:tplc="04090005" w:tentative="1">
      <w:start w:val="1"/>
      <w:numFmt w:val="bullet"/>
      <w:lvlText w:val=""/>
      <w:lvlJc w:val="left"/>
      <w:pPr>
        <w:tabs>
          <w:tab w:val="num" w:pos="6615"/>
        </w:tabs>
        <w:ind w:left="6615" w:hanging="360"/>
      </w:pPr>
      <w:rPr>
        <w:rFonts w:ascii="Wingdings" w:hAnsi="Wingdings" w:hint="default"/>
      </w:rPr>
    </w:lvl>
  </w:abstractNum>
  <w:abstractNum w:abstractNumId="19" w15:restartNumberingAfterBreak="0">
    <w:nsid w:val="36A10EA6"/>
    <w:multiLevelType w:val="multilevel"/>
    <w:tmpl w:val="37A41222"/>
    <w:lvl w:ilvl="0">
      <w:start w:val="1"/>
      <w:numFmt w:val="bullet"/>
      <w:lvlText w:val=""/>
      <w:lvlJc w:val="left"/>
      <w:pPr>
        <w:ind w:left="1170" w:hanging="360"/>
      </w:pPr>
      <w:rPr>
        <w:rFonts w:ascii="Symbol" w:hAnsi="Symbol" w:cs="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cs="Wingdings" w:hint="default"/>
      </w:rPr>
    </w:lvl>
    <w:lvl w:ilvl="3">
      <w:start w:val="1"/>
      <w:numFmt w:val="bullet"/>
      <w:lvlText w:val=""/>
      <w:lvlJc w:val="left"/>
      <w:pPr>
        <w:ind w:left="3330" w:hanging="360"/>
      </w:pPr>
      <w:rPr>
        <w:rFonts w:ascii="Symbol" w:hAnsi="Symbol" w:cs="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cs="Wingdings" w:hint="default"/>
      </w:rPr>
    </w:lvl>
    <w:lvl w:ilvl="6">
      <w:start w:val="1"/>
      <w:numFmt w:val="bullet"/>
      <w:lvlText w:val=""/>
      <w:lvlJc w:val="left"/>
      <w:pPr>
        <w:ind w:left="5490" w:hanging="360"/>
      </w:pPr>
      <w:rPr>
        <w:rFonts w:ascii="Symbol" w:hAnsi="Symbol" w:cs="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cs="Wingdings" w:hint="default"/>
      </w:rPr>
    </w:lvl>
  </w:abstractNum>
  <w:abstractNum w:abstractNumId="20" w15:restartNumberingAfterBreak="0">
    <w:nsid w:val="3A7E25E5"/>
    <w:multiLevelType w:val="hybridMultilevel"/>
    <w:tmpl w:val="411E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22105"/>
    <w:multiLevelType w:val="hybridMultilevel"/>
    <w:tmpl w:val="12686EF6"/>
    <w:lvl w:ilvl="0" w:tplc="1D662C62">
      <w:start w:val="1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8221B"/>
    <w:multiLevelType w:val="hybridMultilevel"/>
    <w:tmpl w:val="53AE9A4A"/>
    <w:lvl w:ilvl="0" w:tplc="FD1A8AB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A42272"/>
    <w:multiLevelType w:val="hybridMultilevel"/>
    <w:tmpl w:val="D56AB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24EEA"/>
    <w:multiLevelType w:val="multilevel"/>
    <w:tmpl w:val="782A659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297765"/>
    <w:multiLevelType w:val="hybridMultilevel"/>
    <w:tmpl w:val="3E7EB40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595A2D93"/>
    <w:multiLevelType w:val="hybridMultilevel"/>
    <w:tmpl w:val="5CD0F90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192893"/>
    <w:multiLevelType w:val="hybridMultilevel"/>
    <w:tmpl w:val="8BD63C3C"/>
    <w:lvl w:ilvl="0" w:tplc="8C2882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F2F03"/>
    <w:multiLevelType w:val="multilevel"/>
    <w:tmpl w:val="9E6AB250"/>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6360E7"/>
    <w:multiLevelType w:val="hybridMultilevel"/>
    <w:tmpl w:val="F4DE80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6E7D89"/>
    <w:multiLevelType w:val="hybridMultilevel"/>
    <w:tmpl w:val="9A8094D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E3D18AD"/>
    <w:multiLevelType w:val="hybridMultilevel"/>
    <w:tmpl w:val="B0589B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415316"/>
    <w:multiLevelType w:val="hybridMultilevel"/>
    <w:tmpl w:val="5DF869F0"/>
    <w:lvl w:ilvl="0" w:tplc="483235A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B3533F"/>
    <w:multiLevelType w:val="hybridMultilevel"/>
    <w:tmpl w:val="701C7E8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35E6155"/>
    <w:multiLevelType w:val="hybridMultilevel"/>
    <w:tmpl w:val="3E4E864C"/>
    <w:lvl w:ilvl="0" w:tplc="3560ECB2">
      <w:start w:val="1"/>
      <w:numFmt w:val="decimal"/>
      <w:lvlText w:val="%1."/>
      <w:lvlJc w:val="left"/>
      <w:pPr>
        <w:tabs>
          <w:tab w:val="num" w:pos="1080"/>
        </w:tabs>
        <w:ind w:left="1080" w:hanging="360"/>
      </w:pPr>
      <w:rPr>
        <w:rFonts w:hint="default"/>
        <w:b/>
      </w:rPr>
    </w:lvl>
    <w:lvl w:ilvl="1" w:tplc="04090001">
      <w:start w:val="1"/>
      <w:numFmt w:val="bullet"/>
      <w:lvlText w:val=""/>
      <w:lvlJc w:val="left"/>
      <w:pPr>
        <w:tabs>
          <w:tab w:val="num" w:pos="1800"/>
        </w:tabs>
        <w:ind w:left="1800" w:hanging="360"/>
      </w:pPr>
      <w:rPr>
        <w:rFonts w:ascii="Symbol" w:hAnsi="Symbol"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68375CD"/>
    <w:multiLevelType w:val="hybridMultilevel"/>
    <w:tmpl w:val="91ECA3B6"/>
    <w:lvl w:ilvl="0" w:tplc="04180015">
      <w:start w:val="1"/>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7656B7F"/>
    <w:multiLevelType w:val="hybridMultilevel"/>
    <w:tmpl w:val="5FF0151E"/>
    <w:lvl w:ilvl="0" w:tplc="B8A2B3F6">
      <w:start w:val="1"/>
      <w:numFmt w:val="bullet"/>
      <w:lvlText w:val="-"/>
      <w:lvlJc w:val="left"/>
      <w:pPr>
        <w:ind w:left="1080" w:hanging="360"/>
      </w:pPr>
      <w:rPr>
        <w:rFonts w:ascii="Calibri" w:hAnsi="Calibri"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B8A2B3F6">
      <w:start w:val="1"/>
      <w:numFmt w:val="bullet"/>
      <w:lvlText w:val="-"/>
      <w:lvlJc w:val="left"/>
      <w:pPr>
        <w:ind w:left="4680" w:hanging="360"/>
      </w:pPr>
      <w:rPr>
        <w:rFonts w:ascii="Calibri" w:hAnsi="Calibri"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91E7A54"/>
    <w:multiLevelType w:val="hybridMultilevel"/>
    <w:tmpl w:val="613EF5B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AB72D92"/>
    <w:multiLevelType w:val="hybridMultilevel"/>
    <w:tmpl w:val="CA9EA380"/>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C37548F"/>
    <w:multiLevelType w:val="hybridMultilevel"/>
    <w:tmpl w:val="43101EAC"/>
    <w:lvl w:ilvl="0" w:tplc="A16C20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54E6C"/>
    <w:multiLevelType w:val="hybridMultilevel"/>
    <w:tmpl w:val="8EB43B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DB83EBB"/>
    <w:multiLevelType w:val="hybridMultilevel"/>
    <w:tmpl w:val="3E4E864C"/>
    <w:lvl w:ilvl="0" w:tplc="3560ECB2">
      <w:start w:val="1"/>
      <w:numFmt w:val="decimal"/>
      <w:lvlText w:val="%1."/>
      <w:lvlJc w:val="left"/>
      <w:pPr>
        <w:tabs>
          <w:tab w:val="num" w:pos="1080"/>
        </w:tabs>
        <w:ind w:left="1080" w:hanging="360"/>
      </w:pPr>
      <w:rPr>
        <w:rFonts w:hint="default"/>
        <w:b/>
      </w:rPr>
    </w:lvl>
    <w:lvl w:ilvl="1" w:tplc="04090001">
      <w:start w:val="1"/>
      <w:numFmt w:val="bullet"/>
      <w:lvlText w:val=""/>
      <w:lvlJc w:val="left"/>
      <w:pPr>
        <w:tabs>
          <w:tab w:val="num" w:pos="1800"/>
        </w:tabs>
        <w:ind w:left="1800" w:hanging="360"/>
      </w:pPr>
      <w:rPr>
        <w:rFonts w:ascii="Symbol" w:hAnsi="Symbol"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095467"/>
    <w:multiLevelType w:val="singleLevel"/>
    <w:tmpl w:val="888013F2"/>
    <w:lvl w:ilvl="0">
      <w:numFmt w:val="bullet"/>
      <w:lvlText w:val="-"/>
      <w:lvlJc w:val="left"/>
      <w:pPr>
        <w:tabs>
          <w:tab w:val="num" w:pos="720"/>
        </w:tabs>
        <w:ind w:left="720" w:hanging="360"/>
      </w:pPr>
      <w:rPr>
        <w:rFonts w:hint="default"/>
      </w:rPr>
    </w:lvl>
  </w:abstractNum>
  <w:num w:numId="1" w16cid:durableId="1338115411">
    <w:abstractNumId w:val="0"/>
  </w:num>
  <w:num w:numId="2" w16cid:durableId="1452436826">
    <w:abstractNumId w:val="41"/>
  </w:num>
  <w:num w:numId="3" w16cid:durableId="1739790029">
    <w:abstractNumId w:val="18"/>
  </w:num>
  <w:num w:numId="4" w16cid:durableId="23679985">
    <w:abstractNumId w:val="15"/>
  </w:num>
  <w:num w:numId="5" w16cid:durableId="227031637">
    <w:abstractNumId w:val="22"/>
  </w:num>
  <w:num w:numId="6" w16cid:durableId="1438527573">
    <w:abstractNumId w:val="25"/>
  </w:num>
  <w:num w:numId="7" w16cid:durableId="579103524">
    <w:abstractNumId w:val="33"/>
  </w:num>
  <w:num w:numId="8" w16cid:durableId="1124621134">
    <w:abstractNumId w:val="35"/>
  </w:num>
  <w:num w:numId="9" w16cid:durableId="1684630320">
    <w:abstractNumId w:val="16"/>
  </w:num>
  <w:num w:numId="10" w16cid:durableId="368068259">
    <w:abstractNumId w:val="42"/>
  </w:num>
  <w:num w:numId="11" w16cid:durableId="882328410">
    <w:abstractNumId w:val="28"/>
  </w:num>
  <w:num w:numId="12" w16cid:durableId="1251964585">
    <w:abstractNumId w:val="36"/>
  </w:num>
  <w:num w:numId="13" w16cid:durableId="1961649551">
    <w:abstractNumId w:val="26"/>
  </w:num>
  <w:num w:numId="14" w16cid:durableId="1980911946">
    <w:abstractNumId w:val="10"/>
  </w:num>
  <w:num w:numId="15" w16cid:durableId="172571156">
    <w:abstractNumId w:val="32"/>
  </w:num>
  <w:num w:numId="16" w16cid:durableId="2111463947">
    <w:abstractNumId w:val="9"/>
  </w:num>
  <w:num w:numId="17" w16cid:durableId="916548858">
    <w:abstractNumId w:val="20"/>
  </w:num>
  <w:num w:numId="18" w16cid:durableId="1389838103">
    <w:abstractNumId w:val="34"/>
  </w:num>
  <w:num w:numId="19" w16cid:durableId="57166763">
    <w:abstractNumId w:val="27"/>
  </w:num>
  <w:num w:numId="20" w16cid:durableId="1386101158">
    <w:abstractNumId w:val="31"/>
  </w:num>
  <w:num w:numId="21" w16cid:durableId="1998655654">
    <w:abstractNumId w:val="40"/>
  </w:num>
  <w:num w:numId="22" w16cid:durableId="410742622">
    <w:abstractNumId w:val="8"/>
  </w:num>
  <w:num w:numId="23" w16cid:durableId="1825198029">
    <w:abstractNumId w:val="38"/>
  </w:num>
  <w:num w:numId="24" w16cid:durableId="1854951155">
    <w:abstractNumId w:val="37"/>
  </w:num>
  <w:num w:numId="25" w16cid:durableId="1922450971">
    <w:abstractNumId w:val="30"/>
  </w:num>
  <w:num w:numId="26" w16cid:durableId="1618297071">
    <w:abstractNumId w:val="23"/>
  </w:num>
  <w:num w:numId="27" w16cid:durableId="789276952">
    <w:abstractNumId w:val="5"/>
  </w:num>
  <w:num w:numId="28" w16cid:durableId="87236208">
    <w:abstractNumId w:val="11"/>
  </w:num>
  <w:num w:numId="29" w16cid:durableId="1600481700">
    <w:abstractNumId w:val="29"/>
  </w:num>
  <w:num w:numId="30" w16cid:durableId="1389568404">
    <w:abstractNumId w:val="7"/>
  </w:num>
  <w:num w:numId="31" w16cid:durableId="1179347463">
    <w:abstractNumId w:val="39"/>
  </w:num>
  <w:num w:numId="32" w16cid:durableId="393625481">
    <w:abstractNumId w:val="14"/>
  </w:num>
  <w:num w:numId="33" w16cid:durableId="1303581919">
    <w:abstractNumId w:val="24"/>
  </w:num>
  <w:num w:numId="34" w16cid:durableId="2033072687">
    <w:abstractNumId w:val="4"/>
  </w:num>
  <w:num w:numId="35" w16cid:durableId="2037851492">
    <w:abstractNumId w:val="19"/>
  </w:num>
  <w:num w:numId="36" w16cid:durableId="279187842">
    <w:abstractNumId w:val="12"/>
  </w:num>
  <w:num w:numId="37" w16cid:durableId="1897005758">
    <w:abstractNumId w:val="2"/>
  </w:num>
  <w:num w:numId="38" w16cid:durableId="816217839">
    <w:abstractNumId w:val="3"/>
  </w:num>
  <w:num w:numId="39" w16cid:durableId="5374982">
    <w:abstractNumId w:val="6"/>
  </w:num>
  <w:num w:numId="40" w16cid:durableId="1950044932">
    <w:abstractNumId w:val="13"/>
  </w:num>
  <w:num w:numId="41" w16cid:durableId="703870676">
    <w:abstractNumId w:val="21"/>
  </w:num>
  <w:num w:numId="42" w16cid:durableId="45799141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4"/>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018"/>
    <w:rsid w:val="00004C28"/>
    <w:rsid w:val="00011219"/>
    <w:rsid w:val="00012EDF"/>
    <w:rsid w:val="000145AA"/>
    <w:rsid w:val="00017484"/>
    <w:rsid w:val="00023B4B"/>
    <w:rsid w:val="00024388"/>
    <w:rsid w:val="0003506A"/>
    <w:rsid w:val="00040530"/>
    <w:rsid w:val="000431A8"/>
    <w:rsid w:val="00047E94"/>
    <w:rsid w:val="00051020"/>
    <w:rsid w:val="00052D8A"/>
    <w:rsid w:val="00054724"/>
    <w:rsid w:val="00064035"/>
    <w:rsid w:val="000740F5"/>
    <w:rsid w:val="00081E49"/>
    <w:rsid w:val="00086F17"/>
    <w:rsid w:val="00091A7A"/>
    <w:rsid w:val="00091FC1"/>
    <w:rsid w:val="000A4E31"/>
    <w:rsid w:val="000B4D2C"/>
    <w:rsid w:val="000C4025"/>
    <w:rsid w:val="000D4CA5"/>
    <w:rsid w:val="000D5CA2"/>
    <w:rsid w:val="000D5FAE"/>
    <w:rsid w:val="000E6B43"/>
    <w:rsid w:val="000F1A9A"/>
    <w:rsid w:val="000F1C11"/>
    <w:rsid w:val="00100D01"/>
    <w:rsid w:val="00101F55"/>
    <w:rsid w:val="001039A8"/>
    <w:rsid w:val="00112CC5"/>
    <w:rsid w:val="00113D64"/>
    <w:rsid w:val="0011472F"/>
    <w:rsid w:val="001151F7"/>
    <w:rsid w:val="001216D8"/>
    <w:rsid w:val="001229C2"/>
    <w:rsid w:val="00132BEC"/>
    <w:rsid w:val="001418BF"/>
    <w:rsid w:val="0014605E"/>
    <w:rsid w:val="00147A78"/>
    <w:rsid w:val="001545CB"/>
    <w:rsid w:val="00154E8D"/>
    <w:rsid w:val="00155E03"/>
    <w:rsid w:val="001579E4"/>
    <w:rsid w:val="00161C99"/>
    <w:rsid w:val="00164ED6"/>
    <w:rsid w:val="00171BC7"/>
    <w:rsid w:val="001814BD"/>
    <w:rsid w:val="001853AC"/>
    <w:rsid w:val="00186046"/>
    <w:rsid w:val="00187AFC"/>
    <w:rsid w:val="00193B87"/>
    <w:rsid w:val="00195A2E"/>
    <w:rsid w:val="00195CA7"/>
    <w:rsid w:val="001A42AE"/>
    <w:rsid w:val="001A501C"/>
    <w:rsid w:val="001B170D"/>
    <w:rsid w:val="001B635C"/>
    <w:rsid w:val="001C37B7"/>
    <w:rsid w:val="001D5478"/>
    <w:rsid w:val="001E5D7B"/>
    <w:rsid w:val="001E6704"/>
    <w:rsid w:val="001F007B"/>
    <w:rsid w:val="001F37F3"/>
    <w:rsid w:val="001F7418"/>
    <w:rsid w:val="00202655"/>
    <w:rsid w:val="0021433C"/>
    <w:rsid w:val="00226A70"/>
    <w:rsid w:val="00231A18"/>
    <w:rsid w:val="00240BF5"/>
    <w:rsid w:val="0024128A"/>
    <w:rsid w:val="00241395"/>
    <w:rsid w:val="00241E8D"/>
    <w:rsid w:val="00241FDE"/>
    <w:rsid w:val="00246881"/>
    <w:rsid w:val="002512FA"/>
    <w:rsid w:val="00251871"/>
    <w:rsid w:val="00273332"/>
    <w:rsid w:val="002758BA"/>
    <w:rsid w:val="00293483"/>
    <w:rsid w:val="00295AED"/>
    <w:rsid w:val="00297360"/>
    <w:rsid w:val="002A5AA1"/>
    <w:rsid w:val="002A6F6B"/>
    <w:rsid w:val="002B1C78"/>
    <w:rsid w:val="002B7442"/>
    <w:rsid w:val="002C0270"/>
    <w:rsid w:val="002C4D38"/>
    <w:rsid w:val="002D15EA"/>
    <w:rsid w:val="002D19F9"/>
    <w:rsid w:val="002D5798"/>
    <w:rsid w:val="002E08BB"/>
    <w:rsid w:val="002E0DF2"/>
    <w:rsid w:val="002E3CD0"/>
    <w:rsid w:val="002E6AEE"/>
    <w:rsid w:val="002F4074"/>
    <w:rsid w:val="00300B04"/>
    <w:rsid w:val="0030583E"/>
    <w:rsid w:val="003058E2"/>
    <w:rsid w:val="00305971"/>
    <w:rsid w:val="003075EF"/>
    <w:rsid w:val="00307913"/>
    <w:rsid w:val="00320000"/>
    <w:rsid w:val="00320ADE"/>
    <w:rsid w:val="00322C24"/>
    <w:rsid w:val="0032326D"/>
    <w:rsid w:val="00325124"/>
    <w:rsid w:val="003279A5"/>
    <w:rsid w:val="00330C7D"/>
    <w:rsid w:val="00334F02"/>
    <w:rsid w:val="00335748"/>
    <w:rsid w:val="00350067"/>
    <w:rsid w:val="00352D78"/>
    <w:rsid w:val="00356B57"/>
    <w:rsid w:val="00357C53"/>
    <w:rsid w:val="0036254A"/>
    <w:rsid w:val="00362F3E"/>
    <w:rsid w:val="0036463A"/>
    <w:rsid w:val="003655D9"/>
    <w:rsid w:val="00367E58"/>
    <w:rsid w:val="00367E75"/>
    <w:rsid w:val="00371A1D"/>
    <w:rsid w:val="003731DF"/>
    <w:rsid w:val="00375BFA"/>
    <w:rsid w:val="003771CA"/>
    <w:rsid w:val="00386E04"/>
    <w:rsid w:val="00393D26"/>
    <w:rsid w:val="003A0A16"/>
    <w:rsid w:val="003A286A"/>
    <w:rsid w:val="003A35ED"/>
    <w:rsid w:val="003A4D29"/>
    <w:rsid w:val="003A5675"/>
    <w:rsid w:val="003B225C"/>
    <w:rsid w:val="003B2367"/>
    <w:rsid w:val="003C19A4"/>
    <w:rsid w:val="003C2ACD"/>
    <w:rsid w:val="003C2EEC"/>
    <w:rsid w:val="003C37BC"/>
    <w:rsid w:val="003C4C48"/>
    <w:rsid w:val="003C6417"/>
    <w:rsid w:val="003C777F"/>
    <w:rsid w:val="003D0BF1"/>
    <w:rsid w:val="003D4B55"/>
    <w:rsid w:val="003D4CBD"/>
    <w:rsid w:val="003E0830"/>
    <w:rsid w:val="003E2214"/>
    <w:rsid w:val="003E2949"/>
    <w:rsid w:val="003E34D6"/>
    <w:rsid w:val="003E64F4"/>
    <w:rsid w:val="003E6B7C"/>
    <w:rsid w:val="003F2479"/>
    <w:rsid w:val="003F3B2D"/>
    <w:rsid w:val="003F3B3C"/>
    <w:rsid w:val="003F5EE8"/>
    <w:rsid w:val="0040231E"/>
    <w:rsid w:val="00403B16"/>
    <w:rsid w:val="00411AFE"/>
    <w:rsid w:val="00415633"/>
    <w:rsid w:val="004163CB"/>
    <w:rsid w:val="004167C8"/>
    <w:rsid w:val="00424E88"/>
    <w:rsid w:val="0042783B"/>
    <w:rsid w:val="004328CE"/>
    <w:rsid w:val="00434E90"/>
    <w:rsid w:val="004363A3"/>
    <w:rsid w:val="00446E32"/>
    <w:rsid w:val="004477E4"/>
    <w:rsid w:val="00456310"/>
    <w:rsid w:val="00457EEE"/>
    <w:rsid w:val="0046206F"/>
    <w:rsid w:val="00464375"/>
    <w:rsid w:val="00465A43"/>
    <w:rsid w:val="00467968"/>
    <w:rsid w:val="00477B3D"/>
    <w:rsid w:val="004804F9"/>
    <w:rsid w:val="0048152D"/>
    <w:rsid w:val="00481552"/>
    <w:rsid w:val="004829E5"/>
    <w:rsid w:val="00486176"/>
    <w:rsid w:val="004877F3"/>
    <w:rsid w:val="00487AB0"/>
    <w:rsid w:val="00490018"/>
    <w:rsid w:val="004925DC"/>
    <w:rsid w:val="00494D6D"/>
    <w:rsid w:val="00495E7C"/>
    <w:rsid w:val="004A2EE7"/>
    <w:rsid w:val="004A32FC"/>
    <w:rsid w:val="004A5B88"/>
    <w:rsid w:val="004A7AAA"/>
    <w:rsid w:val="004B2009"/>
    <w:rsid w:val="004B4108"/>
    <w:rsid w:val="004C55A6"/>
    <w:rsid w:val="004D29F8"/>
    <w:rsid w:val="004D4CB2"/>
    <w:rsid w:val="004D5B44"/>
    <w:rsid w:val="004E2277"/>
    <w:rsid w:val="004E7537"/>
    <w:rsid w:val="004E77F9"/>
    <w:rsid w:val="004F2398"/>
    <w:rsid w:val="004F2821"/>
    <w:rsid w:val="004F6BC3"/>
    <w:rsid w:val="00506778"/>
    <w:rsid w:val="0051388D"/>
    <w:rsid w:val="00513D71"/>
    <w:rsid w:val="00517495"/>
    <w:rsid w:val="00517B34"/>
    <w:rsid w:val="005212E7"/>
    <w:rsid w:val="00522046"/>
    <w:rsid w:val="00525E93"/>
    <w:rsid w:val="00533F66"/>
    <w:rsid w:val="005464F8"/>
    <w:rsid w:val="00550837"/>
    <w:rsid w:val="005510C1"/>
    <w:rsid w:val="00552123"/>
    <w:rsid w:val="00552E4C"/>
    <w:rsid w:val="0055440D"/>
    <w:rsid w:val="005579E0"/>
    <w:rsid w:val="00566267"/>
    <w:rsid w:val="00571E75"/>
    <w:rsid w:val="00574125"/>
    <w:rsid w:val="00575E3F"/>
    <w:rsid w:val="00580BD8"/>
    <w:rsid w:val="00594C2B"/>
    <w:rsid w:val="00595E34"/>
    <w:rsid w:val="005A4C2B"/>
    <w:rsid w:val="005B08BB"/>
    <w:rsid w:val="005B7F67"/>
    <w:rsid w:val="005C257C"/>
    <w:rsid w:val="005C3A21"/>
    <w:rsid w:val="005C741E"/>
    <w:rsid w:val="005C7B4D"/>
    <w:rsid w:val="005D2266"/>
    <w:rsid w:val="005D31E1"/>
    <w:rsid w:val="005D5B5E"/>
    <w:rsid w:val="005D7E5A"/>
    <w:rsid w:val="005F5F14"/>
    <w:rsid w:val="005F67D7"/>
    <w:rsid w:val="00600DB9"/>
    <w:rsid w:val="00603EB1"/>
    <w:rsid w:val="006071A6"/>
    <w:rsid w:val="00616149"/>
    <w:rsid w:val="006178D4"/>
    <w:rsid w:val="0062350D"/>
    <w:rsid w:val="00623518"/>
    <w:rsid w:val="006272B1"/>
    <w:rsid w:val="00630F6E"/>
    <w:rsid w:val="00631FBF"/>
    <w:rsid w:val="0063748C"/>
    <w:rsid w:val="00643944"/>
    <w:rsid w:val="006456CD"/>
    <w:rsid w:val="00646471"/>
    <w:rsid w:val="006465BA"/>
    <w:rsid w:val="00646726"/>
    <w:rsid w:val="00646F7D"/>
    <w:rsid w:val="006478EC"/>
    <w:rsid w:val="006525A9"/>
    <w:rsid w:val="00661C8E"/>
    <w:rsid w:val="00666CD8"/>
    <w:rsid w:val="00667F70"/>
    <w:rsid w:val="00670E25"/>
    <w:rsid w:val="00676EEC"/>
    <w:rsid w:val="006815E8"/>
    <w:rsid w:val="00687DF4"/>
    <w:rsid w:val="006908D2"/>
    <w:rsid w:val="00694C96"/>
    <w:rsid w:val="00694DD8"/>
    <w:rsid w:val="006A05DC"/>
    <w:rsid w:val="006A2059"/>
    <w:rsid w:val="006A2D57"/>
    <w:rsid w:val="006A2EAF"/>
    <w:rsid w:val="006A6FDB"/>
    <w:rsid w:val="006B4B73"/>
    <w:rsid w:val="006B5E19"/>
    <w:rsid w:val="006B6DBE"/>
    <w:rsid w:val="006B79B0"/>
    <w:rsid w:val="006C12D7"/>
    <w:rsid w:val="006C4D8E"/>
    <w:rsid w:val="006C555B"/>
    <w:rsid w:val="006D58DB"/>
    <w:rsid w:val="006E7136"/>
    <w:rsid w:val="006E79C0"/>
    <w:rsid w:val="006F6BFB"/>
    <w:rsid w:val="006F6E99"/>
    <w:rsid w:val="00710370"/>
    <w:rsid w:val="00710CF7"/>
    <w:rsid w:val="00711F1E"/>
    <w:rsid w:val="00720B93"/>
    <w:rsid w:val="0072468D"/>
    <w:rsid w:val="007274C8"/>
    <w:rsid w:val="007276B6"/>
    <w:rsid w:val="00731AA9"/>
    <w:rsid w:val="007418A9"/>
    <w:rsid w:val="007470D5"/>
    <w:rsid w:val="007500AD"/>
    <w:rsid w:val="00752F12"/>
    <w:rsid w:val="00753217"/>
    <w:rsid w:val="00753CF0"/>
    <w:rsid w:val="0075540A"/>
    <w:rsid w:val="0075592B"/>
    <w:rsid w:val="00764D22"/>
    <w:rsid w:val="00767F03"/>
    <w:rsid w:val="00770B69"/>
    <w:rsid w:val="007717DF"/>
    <w:rsid w:val="007730F9"/>
    <w:rsid w:val="00773AD9"/>
    <w:rsid w:val="0077442B"/>
    <w:rsid w:val="00775E99"/>
    <w:rsid w:val="00777458"/>
    <w:rsid w:val="0078007E"/>
    <w:rsid w:val="0078430A"/>
    <w:rsid w:val="007A0499"/>
    <w:rsid w:val="007A1719"/>
    <w:rsid w:val="007A326D"/>
    <w:rsid w:val="007A36DD"/>
    <w:rsid w:val="007A40FB"/>
    <w:rsid w:val="007A737D"/>
    <w:rsid w:val="007B4566"/>
    <w:rsid w:val="007B472A"/>
    <w:rsid w:val="007B6589"/>
    <w:rsid w:val="007B77DB"/>
    <w:rsid w:val="007C2263"/>
    <w:rsid w:val="007C4006"/>
    <w:rsid w:val="007C4849"/>
    <w:rsid w:val="007D43C8"/>
    <w:rsid w:val="007D5A35"/>
    <w:rsid w:val="007E0FD6"/>
    <w:rsid w:val="007E297A"/>
    <w:rsid w:val="007E2C2F"/>
    <w:rsid w:val="007E413A"/>
    <w:rsid w:val="007E6757"/>
    <w:rsid w:val="007F2253"/>
    <w:rsid w:val="007F28A4"/>
    <w:rsid w:val="007F3AED"/>
    <w:rsid w:val="008056BA"/>
    <w:rsid w:val="008111EC"/>
    <w:rsid w:val="00817A52"/>
    <w:rsid w:val="00822F0B"/>
    <w:rsid w:val="0082507B"/>
    <w:rsid w:val="00826EE0"/>
    <w:rsid w:val="00830C3E"/>
    <w:rsid w:val="00831F76"/>
    <w:rsid w:val="008338F9"/>
    <w:rsid w:val="008430BC"/>
    <w:rsid w:val="008512EC"/>
    <w:rsid w:val="008522E6"/>
    <w:rsid w:val="00855427"/>
    <w:rsid w:val="00860C4A"/>
    <w:rsid w:val="00861144"/>
    <w:rsid w:val="008639DE"/>
    <w:rsid w:val="0087049C"/>
    <w:rsid w:val="00870B1D"/>
    <w:rsid w:val="0087707A"/>
    <w:rsid w:val="00882515"/>
    <w:rsid w:val="00885B8E"/>
    <w:rsid w:val="00887F99"/>
    <w:rsid w:val="00891964"/>
    <w:rsid w:val="0089780F"/>
    <w:rsid w:val="008A3775"/>
    <w:rsid w:val="008A7C7A"/>
    <w:rsid w:val="008C5419"/>
    <w:rsid w:val="008C60A7"/>
    <w:rsid w:val="008D0666"/>
    <w:rsid w:val="008D09D6"/>
    <w:rsid w:val="008D3B1D"/>
    <w:rsid w:val="008E218F"/>
    <w:rsid w:val="008E3E3D"/>
    <w:rsid w:val="008E4E93"/>
    <w:rsid w:val="008F23D9"/>
    <w:rsid w:val="00907C42"/>
    <w:rsid w:val="00907E16"/>
    <w:rsid w:val="009144C9"/>
    <w:rsid w:val="009163C1"/>
    <w:rsid w:val="00916FB9"/>
    <w:rsid w:val="00917FE3"/>
    <w:rsid w:val="00923781"/>
    <w:rsid w:val="0092630C"/>
    <w:rsid w:val="00932CB2"/>
    <w:rsid w:val="009353C4"/>
    <w:rsid w:val="00945034"/>
    <w:rsid w:val="00956858"/>
    <w:rsid w:val="00956F2D"/>
    <w:rsid w:val="009706A2"/>
    <w:rsid w:val="00972484"/>
    <w:rsid w:val="00976162"/>
    <w:rsid w:val="009774FF"/>
    <w:rsid w:val="00977BCA"/>
    <w:rsid w:val="00983C3B"/>
    <w:rsid w:val="00984A92"/>
    <w:rsid w:val="00985F66"/>
    <w:rsid w:val="00986B33"/>
    <w:rsid w:val="00990302"/>
    <w:rsid w:val="00993ACE"/>
    <w:rsid w:val="009A1410"/>
    <w:rsid w:val="009A22A1"/>
    <w:rsid w:val="009A73B8"/>
    <w:rsid w:val="009B4EEC"/>
    <w:rsid w:val="009C496B"/>
    <w:rsid w:val="009D1C7D"/>
    <w:rsid w:val="009D2DDE"/>
    <w:rsid w:val="009D43A7"/>
    <w:rsid w:val="009E2231"/>
    <w:rsid w:val="009E32BB"/>
    <w:rsid w:val="009E595E"/>
    <w:rsid w:val="009F045D"/>
    <w:rsid w:val="009F4FD5"/>
    <w:rsid w:val="00A07369"/>
    <w:rsid w:val="00A07EB4"/>
    <w:rsid w:val="00A107AF"/>
    <w:rsid w:val="00A122E0"/>
    <w:rsid w:val="00A17B62"/>
    <w:rsid w:val="00A17FCF"/>
    <w:rsid w:val="00A25F06"/>
    <w:rsid w:val="00A27CB8"/>
    <w:rsid w:val="00A3097A"/>
    <w:rsid w:val="00A34C14"/>
    <w:rsid w:val="00A44B44"/>
    <w:rsid w:val="00A54325"/>
    <w:rsid w:val="00A65FA4"/>
    <w:rsid w:val="00A70205"/>
    <w:rsid w:val="00A71D2C"/>
    <w:rsid w:val="00A7250F"/>
    <w:rsid w:val="00A83C1B"/>
    <w:rsid w:val="00A863BA"/>
    <w:rsid w:val="00A902D2"/>
    <w:rsid w:val="00A9098E"/>
    <w:rsid w:val="00A90DBF"/>
    <w:rsid w:val="00A93441"/>
    <w:rsid w:val="00AB271B"/>
    <w:rsid w:val="00AB340E"/>
    <w:rsid w:val="00AC4201"/>
    <w:rsid w:val="00AD1EA8"/>
    <w:rsid w:val="00AD2FA5"/>
    <w:rsid w:val="00AD3F9B"/>
    <w:rsid w:val="00AE3725"/>
    <w:rsid w:val="00AF366C"/>
    <w:rsid w:val="00AF430B"/>
    <w:rsid w:val="00AF5E95"/>
    <w:rsid w:val="00AF6041"/>
    <w:rsid w:val="00B0052C"/>
    <w:rsid w:val="00B013B7"/>
    <w:rsid w:val="00B05129"/>
    <w:rsid w:val="00B131FC"/>
    <w:rsid w:val="00B226EC"/>
    <w:rsid w:val="00B22A07"/>
    <w:rsid w:val="00B23A88"/>
    <w:rsid w:val="00B24635"/>
    <w:rsid w:val="00B24851"/>
    <w:rsid w:val="00B25293"/>
    <w:rsid w:val="00B26037"/>
    <w:rsid w:val="00B32F6F"/>
    <w:rsid w:val="00B341F9"/>
    <w:rsid w:val="00B47AFF"/>
    <w:rsid w:val="00B515D0"/>
    <w:rsid w:val="00B518AE"/>
    <w:rsid w:val="00B5223C"/>
    <w:rsid w:val="00B5228D"/>
    <w:rsid w:val="00B54265"/>
    <w:rsid w:val="00B609A0"/>
    <w:rsid w:val="00B61640"/>
    <w:rsid w:val="00B731BD"/>
    <w:rsid w:val="00B7437B"/>
    <w:rsid w:val="00B84A79"/>
    <w:rsid w:val="00B84F7C"/>
    <w:rsid w:val="00B9301E"/>
    <w:rsid w:val="00B9668F"/>
    <w:rsid w:val="00B96851"/>
    <w:rsid w:val="00BA03AC"/>
    <w:rsid w:val="00BA1EB1"/>
    <w:rsid w:val="00BA294F"/>
    <w:rsid w:val="00BB7C03"/>
    <w:rsid w:val="00BC1A9E"/>
    <w:rsid w:val="00BC2153"/>
    <w:rsid w:val="00BC30CD"/>
    <w:rsid w:val="00BC561F"/>
    <w:rsid w:val="00BC5FEB"/>
    <w:rsid w:val="00BD304F"/>
    <w:rsid w:val="00BD472A"/>
    <w:rsid w:val="00BD568B"/>
    <w:rsid w:val="00BD585E"/>
    <w:rsid w:val="00BD5DBE"/>
    <w:rsid w:val="00BE6BAF"/>
    <w:rsid w:val="00BF0D92"/>
    <w:rsid w:val="00BF1924"/>
    <w:rsid w:val="00BF41B2"/>
    <w:rsid w:val="00BF678C"/>
    <w:rsid w:val="00C004EA"/>
    <w:rsid w:val="00C01CB4"/>
    <w:rsid w:val="00C030AA"/>
    <w:rsid w:val="00C10B2E"/>
    <w:rsid w:val="00C13667"/>
    <w:rsid w:val="00C1545C"/>
    <w:rsid w:val="00C15E40"/>
    <w:rsid w:val="00C213AD"/>
    <w:rsid w:val="00C23BD0"/>
    <w:rsid w:val="00C26844"/>
    <w:rsid w:val="00C3138A"/>
    <w:rsid w:val="00C34D67"/>
    <w:rsid w:val="00C35254"/>
    <w:rsid w:val="00C35648"/>
    <w:rsid w:val="00C35674"/>
    <w:rsid w:val="00C40607"/>
    <w:rsid w:val="00C409A4"/>
    <w:rsid w:val="00C44170"/>
    <w:rsid w:val="00C44B91"/>
    <w:rsid w:val="00C515FF"/>
    <w:rsid w:val="00C642EF"/>
    <w:rsid w:val="00C66C96"/>
    <w:rsid w:val="00C66DF7"/>
    <w:rsid w:val="00C722E6"/>
    <w:rsid w:val="00C804BC"/>
    <w:rsid w:val="00C8059C"/>
    <w:rsid w:val="00C8227E"/>
    <w:rsid w:val="00C870BA"/>
    <w:rsid w:val="00C91462"/>
    <w:rsid w:val="00C9339E"/>
    <w:rsid w:val="00C978D3"/>
    <w:rsid w:val="00CA7DC4"/>
    <w:rsid w:val="00CB0B9C"/>
    <w:rsid w:val="00CB2044"/>
    <w:rsid w:val="00CB231E"/>
    <w:rsid w:val="00CB3D16"/>
    <w:rsid w:val="00CB5661"/>
    <w:rsid w:val="00CB5B36"/>
    <w:rsid w:val="00CB640C"/>
    <w:rsid w:val="00CD1BED"/>
    <w:rsid w:val="00CD2287"/>
    <w:rsid w:val="00CD2452"/>
    <w:rsid w:val="00CE1CE0"/>
    <w:rsid w:val="00CE7C98"/>
    <w:rsid w:val="00CF28B7"/>
    <w:rsid w:val="00CF78DB"/>
    <w:rsid w:val="00CF7E8E"/>
    <w:rsid w:val="00D010FD"/>
    <w:rsid w:val="00D01EFC"/>
    <w:rsid w:val="00D020C8"/>
    <w:rsid w:val="00D0447D"/>
    <w:rsid w:val="00D14E7C"/>
    <w:rsid w:val="00D176DE"/>
    <w:rsid w:val="00D20731"/>
    <w:rsid w:val="00D23614"/>
    <w:rsid w:val="00D2428B"/>
    <w:rsid w:val="00D24649"/>
    <w:rsid w:val="00D27AC9"/>
    <w:rsid w:val="00D31A0D"/>
    <w:rsid w:val="00D32214"/>
    <w:rsid w:val="00D33A49"/>
    <w:rsid w:val="00D35B61"/>
    <w:rsid w:val="00D42CD7"/>
    <w:rsid w:val="00D44877"/>
    <w:rsid w:val="00D44C80"/>
    <w:rsid w:val="00D477FA"/>
    <w:rsid w:val="00D55EA7"/>
    <w:rsid w:val="00D56AFB"/>
    <w:rsid w:val="00D61B3B"/>
    <w:rsid w:val="00D62EA0"/>
    <w:rsid w:val="00D62F4D"/>
    <w:rsid w:val="00D64893"/>
    <w:rsid w:val="00D6523C"/>
    <w:rsid w:val="00D65FF9"/>
    <w:rsid w:val="00D74891"/>
    <w:rsid w:val="00D75533"/>
    <w:rsid w:val="00D76017"/>
    <w:rsid w:val="00D80442"/>
    <w:rsid w:val="00D83F5D"/>
    <w:rsid w:val="00D8714A"/>
    <w:rsid w:val="00D877A4"/>
    <w:rsid w:val="00D950F3"/>
    <w:rsid w:val="00D95D68"/>
    <w:rsid w:val="00D97A6C"/>
    <w:rsid w:val="00DA1DE0"/>
    <w:rsid w:val="00DA3779"/>
    <w:rsid w:val="00DA3FD8"/>
    <w:rsid w:val="00DA69BE"/>
    <w:rsid w:val="00DB51B3"/>
    <w:rsid w:val="00DC1AB1"/>
    <w:rsid w:val="00DD26A1"/>
    <w:rsid w:val="00DD6872"/>
    <w:rsid w:val="00DF3912"/>
    <w:rsid w:val="00E0197E"/>
    <w:rsid w:val="00E05B7B"/>
    <w:rsid w:val="00E109A1"/>
    <w:rsid w:val="00E11405"/>
    <w:rsid w:val="00E11F1D"/>
    <w:rsid w:val="00E13178"/>
    <w:rsid w:val="00E2081E"/>
    <w:rsid w:val="00E2676E"/>
    <w:rsid w:val="00E30878"/>
    <w:rsid w:val="00E31513"/>
    <w:rsid w:val="00E355A3"/>
    <w:rsid w:val="00E43D21"/>
    <w:rsid w:val="00E45C41"/>
    <w:rsid w:val="00E4737F"/>
    <w:rsid w:val="00E516A4"/>
    <w:rsid w:val="00E52A87"/>
    <w:rsid w:val="00E56C1C"/>
    <w:rsid w:val="00E60FF2"/>
    <w:rsid w:val="00E665AD"/>
    <w:rsid w:val="00E742A4"/>
    <w:rsid w:val="00E76230"/>
    <w:rsid w:val="00E80102"/>
    <w:rsid w:val="00E8198B"/>
    <w:rsid w:val="00E824B8"/>
    <w:rsid w:val="00E83882"/>
    <w:rsid w:val="00E84E84"/>
    <w:rsid w:val="00E86FB2"/>
    <w:rsid w:val="00E9182F"/>
    <w:rsid w:val="00E92128"/>
    <w:rsid w:val="00E97BBA"/>
    <w:rsid w:val="00EA2E9B"/>
    <w:rsid w:val="00EB05E3"/>
    <w:rsid w:val="00EB1CCC"/>
    <w:rsid w:val="00EB31F2"/>
    <w:rsid w:val="00EB35A4"/>
    <w:rsid w:val="00EB4D2A"/>
    <w:rsid w:val="00EB551A"/>
    <w:rsid w:val="00EC4CE1"/>
    <w:rsid w:val="00EC58A1"/>
    <w:rsid w:val="00EC593E"/>
    <w:rsid w:val="00ED1B3C"/>
    <w:rsid w:val="00ED1F84"/>
    <w:rsid w:val="00ED39A1"/>
    <w:rsid w:val="00ED49FD"/>
    <w:rsid w:val="00ED6F4A"/>
    <w:rsid w:val="00ED71C9"/>
    <w:rsid w:val="00EE5E9F"/>
    <w:rsid w:val="00EE6E6C"/>
    <w:rsid w:val="00F07398"/>
    <w:rsid w:val="00F1456E"/>
    <w:rsid w:val="00F17434"/>
    <w:rsid w:val="00F17505"/>
    <w:rsid w:val="00F2432B"/>
    <w:rsid w:val="00F27423"/>
    <w:rsid w:val="00F27941"/>
    <w:rsid w:val="00F31FA9"/>
    <w:rsid w:val="00F321D8"/>
    <w:rsid w:val="00F33E4C"/>
    <w:rsid w:val="00F36EBB"/>
    <w:rsid w:val="00F45050"/>
    <w:rsid w:val="00F455F0"/>
    <w:rsid w:val="00F54FE0"/>
    <w:rsid w:val="00F56DE9"/>
    <w:rsid w:val="00F651AA"/>
    <w:rsid w:val="00F6763B"/>
    <w:rsid w:val="00F7282E"/>
    <w:rsid w:val="00F7599A"/>
    <w:rsid w:val="00F75BE6"/>
    <w:rsid w:val="00F76E80"/>
    <w:rsid w:val="00F80CC2"/>
    <w:rsid w:val="00F839FB"/>
    <w:rsid w:val="00F845A1"/>
    <w:rsid w:val="00F851E9"/>
    <w:rsid w:val="00F92C73"/>
    <w:rsid w:val="00F93D63"/>
    <w:rsid w:val="00F94C9A"/>
    <w:rsid w:val="00FA28BC"/>
    <w:rsid w:val="00FA49D3"/>
    <w:rsid w:val="00FA4A9C"/>
    <w:rsid w:val="00FA6789"/>
    <w:rsid w:val="00FB34BC"/>
    <w:rsid w:val="00FB40DA"/>
    <w:rsid w:val="00FC374E"/>
    <w:rsid w:val="00FC44AD"/>
    <w:rsid w:val="00FC7FD3"/>
    <w:rsid w:val="00FD1115"/>
    <w:rsid w:val="00FD7F18"/>
    <w:rsid w:val="00FE3450"/>
    <w:rsid w:val="00FE34DA"/>
    <w:rsid w:val="00FE3DD4"/>
    <w:rsid w:val="00FE4069"/>
    <w:rsid w:val="00FE4A1C"/>
    <w:rsid w:val="00FE6981"/>
    <w:rsid w:val="00FF1FF3"/>
    <w:rsid w:val="00FF3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3C394D7"/>
  <w15:docId w15:val="{4FD56AAE-2DA5-4397-9B0A-4A3BC2E0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3D9"/>
    <w:pPr>
      <w:suppressAutoHyphens/>
    </w:pPr>
    <w:rPr>
      <w:sz w:val="24"/>
      <w:szCs w:val="24"/>
      <w:lang w:eastAsia="ar-SA"/>
    </w:rPr>
  </w:style>
  <w:style w:type="paragraph" w:styleId="Heading1">
    <w:name w:val="heading 1"/>
    <w:basedOn w:val="Normal"/>
    <w:next w:val="Normal"/>
    <w:link w:val="Heading1Char"/>
    <w:qFormat/>
    <w:rsid w:val="00CB5661"/>
    <w:pPr>
      <w:jc w:val="both"/>
      <w:outlineLvl w:val="0"/>
    </w:pPr>
    <w:rPr>
      <w:rFonts w:ascii="Arial" w:hAnsi="Arial" w:cs="Arial"/>
      <w:b/>
      <w:bCs/>
      <w:lang w:val="it-IT"/>
    </w:rPr>
  </w:style>
  <w:style w:type="paragraph" w:styleId="Heading2">
    <w:name w:val="heading 2"/>
    <w:basedOn w:val="Normal"/>
    <w:next w:val="Normal"/>
    <w:link w:val="Heading2Char"/>
    <w:semiHidden/>
    <w:unhideWhenUsed/>
    <w:qFormat/>
    <w:rsid w:val="00B2603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3731D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8F23D9"/>
  </w:style>
  <w:style w:type="character" w:customStyle="1" w:styleId="WW-Absatz-Standardschriftart">
    <w:name w:val="WW-Absatz-Standardschriftart"/>
    <w:rsid w:val="008F23D9"/>
  </w:style>
  <w:style w:type="character" w:customStyle="1" w:styleId="WW-Absatz-Standardschriftart1">
    <w:name w:val="WW-Absatz-Standardschriftart1"/>
    <w:rsid w:val="008F23D9"/>
  </w:style>
  <w:style w:type="character" w:customStyle="1" w:styleId="WW-Absatz-Standardschriftart11">
    <w:name w:val="WW-Absatz-Standardschriftart11"/>
    <w:rsid w:val="008F23D9"/>
  </w:style>
  <w:style w:type="character" w:customStyle="1" w:styleId="WW-Absatz-Standardschriftart111">
    <w:name w:val="WW-Absatz-Standardschriftart111"/>
    <w:rsid w:val="008F23D9"/>
  </w:style>
  <w:style w:type="character" w:customStyle="1" w:styleId="WW-Absatz-Standardschriftart1111">
    <w:name w:val="WW-Absatz-Standardschriftart1111"/>
    <w:rsid w:val="008F23D9"/>
  </w:style>
  <w:style w:type="character" w:customStyle="1" w:styleId="WW-DefaultParagraphFont">
    <w:name w:val="WW-Default Paragraph Font"/>
    <w:rsid w:val="008F23D9"/>
  </w:style>
  <w:style w:type="character" w:styleId="PageNumber">
    <w:name w:val="page number"/>
    <w:basedOn w:val="WW-DefaultParagraphFont"/>
    <w:rsid w:val="008F23D9"/>
  </w:style>
  <w:style w:type="character" w:styleId="Emphasis">
    <w:name w:val="Emphasis"/>
    <w:qFormat/>
    <w:rsid w:val="008F23D9"/>
    <w:rPr>
      <w:rFonts w:ascii="Arial Black" w:hAnsi="Arial Black"/>
      <w:sz w:val="18"/>
    </w:rPr>
  </w:style>
  <w:style w:type="character" w:customStyle="1" w:styleId="MessageHeaderLabel">
    <w:name w:val="Message Header Label"/>
    <w:rsid w:val="008F23D9"/>
    <w:rPr>
      <w:rFonts w:ascii="Arial Black" w:hAnsi="Arial Black"/>
      <w:sz w:val="18"/>
    </w:rPr>
  </w:style>
  <w:style w:type="paragraph" w:customStyle="1" w:styleId="Heading">
    <w:name w:val="Heading"/>
    <w:basedOn w:val="Normal"/>
    <w:next w:val="BodyText"/>
    <w:rsid w:val="008F23D9"/>
    <w:pPr>
      <w:keepNext/>
      <w:spacing w:before="240" w:after="120"/>
    </w:pPr>
    <w:rPr>
      <w:rFonts w:ascii="Arial" w:eastAsia="Lucida Sans Unicode" w:hAnsi="Arial" w:cs="Tahoma"/>
      <w:sz w:val="28"/>
      <w:szCs w:val="28"/>
    </w:rPr>
  </w:style>
  <w:style w:type="paragraph" w:styleId="BodyText">
    <w:name w:val="Body Text"/>
    <w:basedOn w:val="Normal"/>
    <w:rsid w:val="008F23D9"/>
    <w:pPr>
      <w:jc w:val="both"/>
    </w:pPr>
    <w:rPr>
      <w:rFonts w:ascii="Arial" w:hAnsi="Arial"/>
      <w:szCs w:val="20"/>
    </w:rPr>
  </w:style>
  <w:style w:type="paragraph" w:styleId="List">
    <w:name w:val="List"/>
    <w:basedOn w:val="BodyText"/>
    <w:rsid w:val="008F23D9"/>
    <w:rPr>
      <w:rFonts w:cs="Tahoma"/>
    </w:rPr>
  </w:style>
  <w:style w:type="paragraph" w:styleId="Caption">
    <w:name w:val="caption"/>
    <w:aliases w:val=" Char Char Char,Titlu Tabel"/>
    <w:basedOn w:val="Normal"/>
    <w:qFormat/>
    <w:rsid w:val="008F23D9"/>
    <w:pPr>
      <w:suppressLineNumbers/>
      <w:spacing w:before="120" w:after="120"/>
    </w:pPr>
    <w:rPr>
      <w:rFonts w:cs="Tahoma"/>
      <w:i/>
      <w:iCs/>
    </w:rPr>
  </w:style>
  <w:style w:type="paragraph" w:customStyle="1" w:styleId="Index">
    <w:name w:val="Index"/>
    <w:basedOn w:val="Normal"/>
    <w:rsid w:val="008F23D9"/>
    <w:pPr>
      <w:suppressLineNumbers/>
    </w:pPr>
    <w:rPr>
      <w:rFonts w:cs="Tahoma"/>
    </w:rPr>
  </w:style>
  <w:style w:type="paragraph" w:styleId="Header">
    <w:name w:val="header"/>
    <w:basedOn w:val="Normal"/>
    <w:link w:val="HeaderChar"/>
    <w:uiPriority w:val="99"/>
    <w:rsid w:val="008F23D9"/>
    <w:pPr>
      <w:tabs>
        <w:tab w:val="center" w:pos="4320"/>
        <w:tab w:val="right" w:pos="8640"/>
      </w:tabs>
    </w:pPr>
  </w:style>
  <w:style w:type="paragraph" w:styleId="Footer">
    <w:name w:val="footer"/>
    <w:basedOn w:val="Normal"/>
    <w:link w:val="FooterChar"/>
    <w:uiPriority w:val="99"/>
    <w:rsid w:val="008F23D9"/>
    <w:pPr>
      <w:tabs>
        <w:tab w:val="center" w:pos="4320"/>
        <w:tab w:val="right" w:pos="8640"/>
      </w:tabs>
    </w:pPr>
  </w:style>
  <w:style w:type="paragraph" w:styleId="BodyText3">
    <w:name w:val="Body Text 3"/>
    <w:basedOn w:val="Normal"/>
    <w:rsid w:val="008F23D9"/>
    <w:rPr>
      <w:rFonts w:ascii="Arial" w:hAnsi="Arial" w:cs="Arial"/>
      <w:sz w:val="22"/>
      <w:szCs w:val="20"/>
    </w:rPr>
  </w:style>
  <w:style w:type="paragraph" w:customStyle="1" w:styleId="DocumentLabel">
    <w:name w:val="Document Label"/>
    <w:basedOn w:val="Normal"/>
    <w:rsid w:val="008F23D9"/>
    <w:pPr>
      <w:keepNext/>
      <w:keepLines/>
      <w:spacing w:before="400" w:after="120" w:line="240" w:lineRule="atLeast"/>
    </w:pPr>
    <w:rPr>
      <w:rFonts w:ascii="Arial Black" w:hAnsi="Arial Black"/>
      <w:spacing w:val="-100"/>
      <w:kern w:val="1"/>
      <w:sz w:val="108"/>
      <w:szCs w:val="20"/>
    </w:rPr>
  </w:style>
  <w:style w:type="paragraph" w:styleId="MessageHeader">
    <w:name w:val="Message Header"/>
    <w:basedOn w:val="BodyText"/>
    <w:rsid w:val="008F23D9"/>
    <w:pPr>
      <w:keepLines/>
      <w:tabs>
        <w:tab w:val="left" w:pos="6480"/>
        <w:tab w:val="left" w:pos="10080"/>
        <w:tab w:val="left" w:pos="10800"/>
        <w:tab w:val="right" w:pos="14400"/>
      </w:tabs>
      <w:spacing w:after="40" w:line="440" w:lineRule="atLeast"/>
      <w:ind w:left="720" w:hanging="720"/>
      <w:jc w:val="left"/>
    </w:pPr>
    <w:rPr>
      <w:spacing w:val="-5"/>
      <w:sz w:val="20"/>
    </w:rPr>
  </w:style>
  <w:style w:type="paragraph" w:customStyle="1" w:styleId="MessageHeaderFirst">
    <w:name w:val="Message Header First"/>
    <w:basedOn w:val="MessageHeader"/>
    <w:next w:val="MessageHeader"/>
    <w:rsid w:val="008F23D9"/>
  </w:style>
  <w:style w:type="paragraph" w:styleId="BalloonText">
    <w:name w:val="Balloon Text"/>
    <w:basedOn w:val="Normal"/>
    <w:rsid w:val="008F23D9"/>
    <w:rPr>
      <w:rFonts w:ascii="Tahoma" w:hAnsi="Tahoma" w:cs="Tahoma"/>
      <w:sz w:val="16"/>
      <w:szCs w:val="16"/>
    </w:rPr>
  </w:style>
  <w:style w:type="paragraph" w:styleId="ListParagraph">
    <w:name w:val="List Paragraph"/>
    <w:aliases w:val="Normal bullet 2,Akapit z listą BS,Outlines a,b,c,List_Paragraph,Multilevel para_II,Akapit z lista BS,List Paragraph1,List Paragraph11,Paragraph,Citation List,ANNEX,Bullet,bullet,bu,bullet1,B,b1,bullet 1,body,b Char Char Char,b Char Char"/>
    <w:basedOn w:val="Normal"/>
    <w:link w:val="ListParagraphChar"/>
    <w:qFormat/>
    <w:rsid w:val="00D74891"/>
    <w:pPr>
      <w:autoSpaceDE w:val="0"/>
      <w:ind w:left="720"/>
    </w:pPr>
    <w:rPr>
      <w:lang w:val="ro-RO"/>
    </w:rPr>
  </w:style>
  <w:style w:type="paragraph" w:styleId="BodyTextIndent">
    <w:name w:val="Body Text Indent"/>
    <w:basedOn w:val="Normal"/>
    <w:link w:val="BodyTextIndentChar"/>
    <w:rsid w:val="002E3CD0"/>
    <w:pPr>
      <w:spacing w:after="120"/>
      <w:ind w:left="360"/>
    </w:pPr>
  </w:style>
  <w:style w:type="character" w:customStyle="1" w:styleId="BodyTextIndentChar">
    <w:name w:val="Body Text Indent Char"/>
    <w:link w:val="BodyTextIndent"/>
    <w:rsid w:val="002E3CD0"/>
    <w:rPr>
      <w:sz w:val="24"/>
      <w:szCs w:val="24"/>
      <w:lang w:eastAsia="ar-SA"/>
    </w:rPr>
  </w:style>
  <w:style w:type="paragraph" w:styleId="BodyText2">
    <w:name w:val="Body Text 2"/>
    <w:basedOn w:val="Normal"/>
    <w:link w:val="BodyText2Char"/>
    <w:rsid w:val="002E3CD0"/>
    <w:pPr>
      <w:spacing w:after="120" w:line="480" w:lineRule="auto"/>
    </w:pPr>
  </w:style>
  <w:style w:type="character" w:customStyle="1" w:styleId="BodyText2Char">
    <w:name w:val="Body Text 2 Char"/>
    <w:link w:val="BodyText2"/>
    <w:rsid w:val="002E3CD0"/>
    <w:rPr>
      <w:sz w:val="24"/>
      <w:szCs w:val="24"/>
      <w:lang w:eastAsia="ar-SA"/>
    </w:rPr>
  </w:style>
  <w:style w:type="paragraph" w:customStyle="1" w:styleId="DefaultText">
    <w:name w:val="Default Text"/>
    <w:basedOn w:val="Normal"/>
    <w:link w:val="DefaultTextChar"/>
    <w:rsid w:val="002E3CD0"/>
    <w:pPr>
      <w:suppressAutoHyphens w:val="0"/>
      <w:autoSpaceDE w:val="0"/>
      <w:autoSpaceDN w:val="0"/>
      <w:adjustRightInd w:val="0"/>
    </w:pPr>
  </w:style>
  <w:style w:type="paragraph" w:customStyle="1" w:styleId="WW-BodyTextIndent2">
    <w:name w:val="WW-Body Text Indent 2"/>
    <w:basedOn w:val="Normal"/>
    <w:rsid w:val="002E3CD0"/>
    <w:pPr>
      <w:ind w:firstLine="720"/>
      <w:jc w:val="both"/>
    </w:pPr>
    <w:rPr>
      <w:rFonts w:ascii="Arial" w:hAnsi="Arial"/>
      <w:color w:val="000000"/>
      <w:sz w:val="20"/>
      <w:szCs w:val="20"/>
    </w:rPr>
  </w:style>
  <w:style w:type="character" w:customStyle="1" w:styleId="DefaultTextChar">
    <w:name w:val="Default Text Char"/>
    <w:link w:val="DefaultText"/>
    <w:rsid w:val="002E3CD0"/>
    <w:rPr>
      <w:sz w:val="24"/>
      <w:szCs w:val="24"/>
    </w:rPr>
  </w:style>
  <w:style w:type="character" w:customStyle="1" w:styleId="Heading2Char">
    <w:name w:val="Heading 2 Char"/>
    <w:basedOn w:val="DefaultParagraphFont"/>
    <w:link w:val="Heading2"/>
    <w:semiHidden/>
    <w:rsid w:val="00B26037"/>
    <w:rPr>
      <w:rFonts w:ascii="Cambria" w:hAnsi="Cambria"/>
      <w:b/>
      <w:bCs/>
      <w:i/>
      <w:iCs/>
      <w:sz w:val="28"/>
      <w:szCs w:val="28"/>
      <w:lang w:eastAsia="ar-SA"/>
    </w:rPr>
  </w:style>
  <w:style w:type="character" w:customStyle="1" w:styleId="HeaderChar">
    <w:name w:val="Header Char"/>
    <w:basedOn w:val="DefaultParagraphFont"/>
    <w:link w:val="Header"/>
    <w:uiPriority w:val="99"/>
    <w:rsid w:val="00B26037"/>
    <w:rPr>
      <w:sz w:val="24"/>
      <w:szCs w:val="24"/>
      <w:lang w:eastAsia="ar-SA"/>
    </w:rPr>
  </w:style>
  <w:style w:type="character" w:customStyle="1" w:styleId="FooterChar">
    <w:name w:val="Footer Char"/>
    <w:basedOn w:val="DefaultParagraphFont"/>
    <w:link w:val="Footer"/>
    <w:uiPriority w:val="99"/>
    <w:rsid w:val="00B26037"/>
    <w:rPr>
      <w:sz w:val="24"/>
      <w:szCs w:val="24"/>
      <w:lang w:eastAsia="ar-SA"/>
    </w:rPr>
  </w:style>
  <w:style w:type="character" w:customStyle="1" w:styleId="ListParagraphChar">
    <w:name w:val="List Paragraph Char"/>
    <w:aliases w:val="Normal bullet 2 Char,Akapit z listą BS Char,Outlines a Char,b Char,c Char,List_Paragraph Char,Multilevel para_II Char,Akapit z lista BS Char,List Paragraph1 Char,List Paragraph11 Char,Paragraph Char,Citation List Char,ANNEX Char"/>
    <w:link w:val="ListParagraph"/>
    <w:rsid w:val="004D4CB2"/>
    <w:rPr>
      <w:sz w:val="24"/>
      <w:szCs w:val="24"/>
      <w:lang w:val="ro-RO" w:eastAsia="ar-SA"/>
    </w:rPr>
  </w:style>
  <w:style w:type="paragraph" w:customStyle="1" w:styleId="Default">
    <w:name w:val="Default"/>
    <w:rsid w:val="00A25F06"/>
    <w:pPr>
      <w:autoSpaceDE w:val="0"/>
      <w:autoSpaceDN w:val="0"/>
      <w:adjustRightInd w:val="0"/>
    </w:pPr>
    <w:rPr>
      <w:rFonts w:ascii="Calibri" w:hAnsi="Calibri" w:cs="Calibri"/>
      <w:color w:val="000000"/>
      <w:sz w:val="24"/>
      <w:szCs w:val="24"/>
    </w:rPr>
  </w:style>
  <w:style w:type="character" w:styleId="Hyperlink">
    <w:name w:val="Hyperlink"/>
    <w:uiPriority w:val="99"/>
    <w:rsid w:val="00C804BC"/>
    <w:rPr>
      <w:color w:val="0000FF"/>
      <w:u w:val="single"/>
    </w:rPr>
  </w:style>
  <w:style w:type="paragraph" w:customStyle="1" w:styleId="TableContents">
    <w:name w:val="Table Contents"/>
    <w:basedOn w:val="Normal"/>
    <w:rsid w:val="00A83C1B"/>
    <w:pPr>
      <w:widowControl w:val="0"/>
      <w:suppressLineNumbers/>
    </w:pPr>
    <w:rPr>
      <w:rFonts w:eastAsia="SimSun" w:cs="Arial Unicode MS"/>
      <w:kern w:val="1"/>
      <w:lang w:val="en-GB" w:eastAsia="hi-IN" w:bidi="hi-IN"/>
    </w:rPr>
  </w:style>
  <w:style w:type="paragraph" w:styleId="TOCHeading">
    <w:name w:val="TOC Heading"/>
    <w:basedOn w:val="Heading1"/>
    <w:next w:val="Normal"/>
    <w:uiPriority w:val="39"/>
    <w:unhideWhenUsed/>
    <w:qFormat/>
    <w:rsid w:val="0051388D"/>
    <w:pPr>
      <w:keepLines/>
      <w:suppressAutoHyphens w:val="0"/>
      <w:spacing w:before="240" w:line="259" w:lineRule="auto"/>
      <w:outlineLvl w:val="9"/>
    </w:pPr>
    <w:rPr>
      <w:rFonts w:asciiTheme="majorHAnsi" w:eastAsiaTheme="majorEastAsia" w:hAnsiTheme="majorHAnsi" w:cstheme="majorBidi"/>
      <w:color w:val="365F91" w:themeColor="accent1" w:themeShade="BF"/>
      <w:szCs w:val="32"/>
      <w:lang w:eastAsia="en-US"/>
    </w:rPr>
  </w:style>
  <w:style w:type="paragraph" w:styleId="TOC1">
    <w:name w:val="toc 1"/>
    <w:basedOn w:val="Normal"/>
    <w:next w:val="Normal"/>
    <w:autoRedefine/>
    <w:uiPriority w:val="39"/>
    <w:unhideWhenUsed/>
    <w:rsid w:val="00DA3FD8"/>
    <w:pPr>
      <w:spacing w:after="100"/>
    </w:pPr>
  </w:style>
  <w:style w:type="paragraph" w:customStyle="1" w:styleId="Style1">
    <w:name w:val="Style1"/>
    <w:basedOn w:val="Normal"/>
    <w:link w:val="Style1Char"/>
    <w:qFormat/>
    <w:rsid w:val="001151F7"/>
    <w:pPr>
      <w:jc w:val="both"/>
    </w:pPr>
    <w:rPr>
      <w:rFonts w:ascii="Arial" w:hAnsi="Arial" w:cs="Arial"/>
      <w:bCs/>
      <w:u w:val="single"/>
      <w:lang w:val="pt-BR"/>
    </w:rPr>
  </w:style>
  <w:style w:type="character" w:customStyle="1" w:styleId="Style1Char">
    <w:name w:val="Style1 Char"/>
    <w:basedOn w:val="DefaultParagraphFont"/>
    <w:link w:val="Style1"/>
    <w:rsid w:val="001151F7"/>
    <w:rPr>
      <w:rFonts w:ascii="Arial" w:hAnsi="Arial" w:cs="Arial"/>
      <w:bCs/>
      <w:sz w:val="24"/>
      <w:szCs w:val="24"/>
      <w:u w:val="single"/>
      <w:lang w:val="pt-BR" w:eastAsia="ar-SA"/>
    </w:rPr>
  </w:style>
  <w:style w:type="character" w:customStyle="1" w:styleId="Heading1Char">
    <w:name w:val="Heading 1 Char"/>
    <w:basedOn w:val="DefaultParagraphFont"/>
    <w:link w:val="Heading1"/>
    <w:rsid w:val="00694C96"/>
    <w:rPr>
      <w:rFonts w:ascii="Arial" w:hAnsi="Arial" w:cs="Arial"/>
      <w:b/>
      <w:bCs/>
      <w:sz w:val="24"/>
      <w:szCs w:val="24"/>
      <w:lang w:val="it-IT" w:eastAsia="ar-SA"/>
    </w:rPr>
  </w:style>
  <w:style w:type="paragraph" w:customStyle="1" w:styleId="idztext">
    <w:name w:val="idz_ text"/>
    <w:basedOn w:val="Normal"/>
    <w:rsid w:val="00694C96"/>
    <w:pPr>
      <w:spacing w:before="120" w:after="120"/>
      <w:jc w:val="both"/>
    </w:pPr>
    <w:rPr>
      <w:rFonts w:ascii="Calibri" w:eastAsia="Calibri" w:hAnsi="Calibri" w:cs="Calibri"/>
      <w:kern w:val="2"/>
      <w:sz w:val="22"/>
      <w:szCs w:val="22"/>
      <w:lang w:val="ro-RO" w:eastAsia="zh-CN"/>
    </w:rPr>
  </w:style>
  <w:style w:type="paragraph" w:styleId="NoSpacing">
    <w:name w:val="No Spacing"/>
    <w:uiPriority w:val="1"/>
    <w:qFormat/>
    <w:rsid w:val="00A27CB8"/>
    <w:pPr>
      <w:jc w:val="both"/>
    </w:pPr>
    <w:rPr>
      <w:rFonts w:ascii="Arial" w:eastAsia="Calibri" w:hAnsi="Arial"/>
      <w:sz w:val="22"/>
      <w:szCs w:val="22"/>
      <w:lang w:val="ro-RO"/>
    </w:rPr>
  </w:style>
  <w:style w:type="character" w:customStyle="1" w:styleId="Heading3Char">
    <w:name w:val="Heading 3 Char"/>
    <w:basedOn w:val="DefaultParagraphFont"/>
    <w:link w:val="Heading3"/>
    <w:semiHidden/>
    <w:rsid w:val="003731DF"/>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package" Target="embeddings/Microsoft_Excel_Worksheet3.xls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F75A4-1F85-4DCE-A89A-709911B6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4557</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PROCES  VERBAL DE PREDARE – PRIMIRE</vt:lpstr>
    </vt:vector>
  </TitlesOfParts>
  <Company>Prographic</Company>
  <LinksUpToDate>false</LinksUpToDate>
  <CharactersWithSpaces>30472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  VERBAL DE PREDARE – PRIMIRE</dc:title>
  <dc:creator>Sefan BIANCO</dc:creator>
  <cp:lastModifiedBy>User</cp:lastModifiedBy>
  <cp:revision>14</cp:revision>
  <cp:lastPrinted>2012-07-16T10:03:00Z</cp:lastPrinted>
  <dcterms:created xsi:type="dcterms:W3CDTF">2022-10-30T13:30:00Z</dcterms:created>
  <dcterms:modified xsi:type="dcterms:W3CDTF">2026-03-15T05:26:00Z</dcterms:modified>
</cp:coreProperties>
</file>